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3F8E" w14:textId="77777777" w:rsidR="00C36E2B" w:rsidRDefault="00D959BB">
      <w:pPr>
        <w:widowControl/>
        <w:spacing w:line="400" w:lineRule="exact"/>
        <w:jc w:val="center"/>
        <w:rPr>
          <w:b/>
          <w:bCs/>
          <w:sz w:val="28"/>
          <w:szCs w:val="30"/>
        </w:rPr>
      </w:pPr>
      <w:r>
        <w:rPr>
          <w:b/>
          <w:bCs/>
          <w:sz w:val="28"/>
          <w:szCs w:val="30"/>
        </w:rPr>
        <w:t>202</w:t>
      </w:r>
      <w:r>
        <w:rPr>
          <w:rFonts w:hint="eastAsia"/>
          <w:b/>
          <w:bCs/>
          <w:sz w:val="28"/>
          <w:szCs w:val="30"/>
        </w:rPr>
        <w:t>1</w:t>
      </w:r>
      <w:r>
        <w:rPr>
          <w:rFonts w:hint="eastAsia"/>
          <w:b/>
          <w:bCs/>
          <w:sz w:val="28"/>
          <w:szCs w:val="30"/>
        </w:rPr>
        <w:t>年材料科学与工程学院硕士研究生复试及录取细则</w:t>
      </w:r>
    </w:p>
    <w:p w14:paraId="4148E34F" w14:textId="77777777" w:rsidR="00C36E2B" w:rsidRDefault="00C36E2B">
      <w:pPr>
        <w:widowControl/>
        <w:spacing w:line="400" w:lineRule="exact"/>
        <w:jc w:val="center"/>
        <w:rPr>
          <w:b/>
          <w:bCs/>
          <w:sz w:val="28"/>
          <w:szCs w:val="30"/>
        </w:rPr>
      </w:pPr>
    </w:p>
    <w:p w14:paraId="2445146F" w14:textId="77777777" w:rsidR="00C36E2B" w:rsidRDefault="00D959BB">
      <w:pPr>
        <w:pStyle w:val="a3"/>
        <w:spacing w:line="360" w:lineRule="auto"/>
        <w:ind w:firstLineChars="192" w:firstLine="403"/>
        <w:rPr>
          <w:rFonts w:ascii="Times New Roman" w:hAnsi="Times New Roman"/>
        </w:rPr>
      </w:pPr>
      <w:r>
        <w:rPr>
          <w:rFonts w:ascii="Times New Roman" w:hAnsi="Times New Roman" w:hint="eastAsia"/>
        </w:rPr>
        <w:t>硕士研究生复试是研究生招生考试的重要组成部分，用于考查考生的创新能力、专业素养和综合素质等，是保证生源质量的关键环节。为贯彻落</w:t>
      </w:r>
      <w:proofErr w:type="gramStart"/>
      <w:r>
        <w:rPr>
          <w:rFonts w:ascii="Times New Roman" w:hAnsi="Times New Roman" w:hint="eastAsia"/>
        </w:rPr>
        <w:t>实习近</w:t>
      </w:r>
      <w:proofErr w:type="gramEnd"/>
      <w:r>
        <w:rPr>
          <w:rFonts w:ascii="Times New Roman" w:hAnsi="Times New Roman" w:hint="eastAsia"/>
        </w:rPr>
        <w:t>平总书记关于统筹推进新冠肺炎疫情防控和经济社会发展工作的重要讲话和重要指示批示精神，为使复试工作安全平稳、科学规范、公平公正，确保优秀考生入围，</w:t>
      </w:r>
      <w:r>
        <w:rPr>
          <w:rFonts w:ascii="Times New Roman" w:hAnsi="Times New Roman"/>
        </w:rPr>
        <w:t>根据</w:t>
      </w:r>
      <w:r>
        <w:rPr>
          <w:rFonts w:ascii="Times New Roman" w:hAnsi="Times New Roman" w:hint="eastAsia"/>
        </w:rPr>
        <w:t>《陕西科技大学</w:t>
      </w:r>
      <w:r>
        <w:rPr>
          <w:rFonts w:ascii="Times New Roman" w:hAnsi="Times New Roman" w:hint="eastAsia"/>
        </w:rPr>
        <w:t>2021</w:t>
      </w:r>
      <w:r>
        <w:rPr>
          <w:rFonts w:ascii="Times New Roman" w:hAnsi="Times New Roman" w:hint="eastAsia"/>
        </w:rPr>
        <w:t>年硕士研究生复试录取工作方案》，结合学院实际，特制定陕西科技大学材料科学与工程学院</w:t>
      </w:r>
      <w:r>
        <w:rPr>
          <w:rFonts w:ascii="Times New Roman" w:hAnsi="Times New Roman"/>
        </w:rPr>
        <w:t>202</w:t>
      </w:r>
      <w:r>
        <w:rPr>
          <w:rFonts w:ascii="Times New Roman" w:hAnsi="Times New Roman" w:hint="eastAsia"/>
        </w:rPr>
        <w:t>1</w:t>
      </w:r>
      <w:r>
        <w:rPr>
          <w:rFonts w:ascii="Times New Roman" w:hAnsi="Times New Roman" w:hint="eastAsia"/>
        </w:rPr>
        <w:t>年硕士研究生复试及录取细则。</w:t>
      </w:r>
    </w:p>
    <w:p w14:paraId="092DABC9" w14:textId="77777777" w:rsidR="00C36E2B" w:rsidRDefault="00D959BB">
      <w:pPr>
        <w:pStyle w:val="a9"/>
        <w:spacing w:line="360" w:lineRule="auto"/>
        <w:ind w:firstLineChars="200" w:firstLine="592"/>
        <w:jc w:val="both"/>
        <w:rPr>
          <w:b/>
          <w:bCs/>
        </w:rPr>
      </w:pPr>
      <w:r>
        <w:rPr>
          <w:rFonts w:hint="eastAsia"/>
          <w:color w:val="C00000"/>
          <w:spacing w:val="8"/>
          <w:sz w:val="28"/>
          <w:szCs w:val="28"/>
          <w:shd w:val="clear" w:color="auto" w:fill="FFFFFF"/>
        </w:rPr>
        <w:t>陕西科技大学材料学院2021年春季研究生招生复试以线下复试与网络远程复试相结合的形式开展。</w:t>
      </w:r>
    </w:p>
    <w:p w14:paraId="3824001B" w14:textId="77777777" w:rsidR="00C36E2B" w:rsidRDefault="00D959BB">
      <w:pPr>
        <w:pStyle w:val="a9"/>
        <w:spacing w:line="360" w:lineRule="auto"/>
        <w:ind w:firstLineChars="200" w:firstLine="422"/>
        <w:rPr>
          <w:rFonts w:ascii="Times New Roman" w:hAnsi="Times New Roman" w:cs="Times New Roman"/>
          <w:sz w:val="21"/>
          <w:szCs w:val="21"/>
        </w:rPr>
      </w:pPr>
      <w:r>
        <w:rPr>
          <w:rFonts w:ascii="Times New Roman" w:hAnsi="Times New Roman" w:cs="Times New Roman" w:hint="eastAsia"/>
          <w:b/>
          <w:bCs/>
          <w:sz w:val="21"/>
          <w:szCs w:val="21"/>
        </w:rPr>
        <w:t>一、复试基本要求</w:t>
      </w:r>
    </w:p>
    <w:p w14:paraId="5824ED97" w14:textId="77777777" w:rsidR="00C36E2B" w:rsidRDefault="00D959BB">
      <w:pPr>
        <w:pStyle w:val="a3"/>
        <w:spacing w:line="360" w:lineRule="auto"/>
        <w:ind w:firstLineChars="192" w:firstLine="403"/>
        <w:rPr>
          <w:rFonts w:ascii="Times New Roman" w:hAnsi="Times New Roman"/>
          <w:color w:val="0070C0"/>
        </w:rPr>
      </w:pPr>
      <w:r>
        <w:rPr>
          <w:rFonts w:ascii="Times New Roman" w:hAnsi="Times New Roman"/>
        </w:rPr>
        <w:t>1</w:t>
      </w:r>
      <w:r>
        <w:rPr>
          <w:rFonts w:ascii="Times New Roman" w:hAnsi="Times New Roman" w:hint="eastAsia"/>
        </w:rPr>
        <w:t>、所有参加复试的考生初试成绩必须达到</w:t>
      </w:r>
      <w:r>
        <w:rPr>
          <w:rFonts w:ascii="Times New Roman" w:hAnsi="Times New Roman"/>
        </w:rPr>
        <w:t>202</w:t>
      </w:r>
      <w:r>
        <w:rPr>
          <w:rFonts w:ascii="Times New Roman" w:hAnsi="Times New Roman" w:hint="eastAsia"/>
        </w:rPr>
        <w:t>1</w:t>
      </w:r>
      <w:r>
        <w:rPr>
          <w:rFonts w:ascii="Times New Roman" w:hAnsi="Times New Roman" w:hint="eastAsia"/>
        </w:rPr>
        <w:t>年教育部规定的工科（一区）复试初试成绩的基本要求，“单独考试”“退役大学生士兵计划”考生由学校自主确定考生进入复试的初试成绩要求。</w:t>
      </w:r>
    </w:p>
    <w:p w14:paraId="1BBB9545" w14:textId="77777777" w:rsidR="00C36E2B" w:rsidRDefault="00D959BB">
      <w:pPr>
        <w:pStyle w:val="a3"/>
        <w:spacing w:line="360" w:lineRule="auto"/>
        <w:ind w:firstLineChars="200" w:firstLine="420"/>
        <w:rPr>
          <w:rFonts w:ascii="Times New Roman" w:hAnsi="Times New Roman"/>
          <w:color w:val="0070C0"/>
        </w:rPr>
      </w:pPr>
      <w:r>
        <w:rPr>
          <w:rFonts w:ascii="Times New Roman" w:hAnsi="Times New Roman"/>
        </w:rPr>
        <w:t>2</w:t>
      </w:r>
      <w:r>
        <w:rPr>
          <w:rFonts w:ascii="Times New Roman" w:hAnsi="Times New Roman" w:hint="eastAsia"/>
        </w:rPr>
        <w:t>、复试考生名单（包括考生姓名、考生编号、初试各科成绩等信息）将在复试工作前通过学院网页对外公布。</w:t>
      </w:r>
    </w:p>
    <w:p w14:paraId="065A42A0" w14:textId="77777777" w:rsidR="00C36E2B" w:rsidRDefault="00D959BB">
      <w:pPr>
        <w:pStyle w:val="a3"/>
        <w:spacing w:line="360" w:lineRule="auto"/>
        <w:ind w:firstLineChars="200" w:firstLine="420"/>
        <w:rPr>
          <w:rFonts w:ascii="Times New Roman" w:hAnsi="Times New Roman"/>
        </w:rPr>
      </w:pPr>
      <w:r>
        <w:rPr>
          <w:rFonts w:ascii="Times New Roman" w:hAnsi="Times New Roman"/>
        </w:rPr>
        <w:t>3</w:t>
      </w:r>
      <w:r>
        <w:rPr>
          <w:rFonts w:ascii="Times New Roman" w:hAnsi="Times New Roman" w:hint="eastAsia"/>
        </w:rPr>
        <w:t>、参加复试的考生均需进行复试资格审查，凡不符合学校复试要求、报名信息误填、错填或填报虚假信息而造成不能复试或录取的，后果由考生本人承担。</w:t>
      </w:r>
    </w:p>
    <w:p w14:paraId="4FBA9D56" w14:textId="77777777" w:rsidR="00C36E2B" w:rsidRDefault="00D959BB">
      <w:pPr>
        <w:pStyle w:val="a9"/>
        <w:spacing w:line="360" w:lineRule="auto"/>
        <w:ind w:firstLineChars="200" w:firstLine="420"/>
        <w:jc w:val="both"/>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hint="eastAsia"/>
          <w:sz w:val="21"/>
          <w:szCs w:val="21"/>
        </w:rPr>
        <w:t>、复试科目按照学校《</w:t>
      </w:r>
      <w:r>
        <w:rPr>
          <w:rFonts w:ascii="Times New Roman" w:hAnsi="Times New Roman" w:cs="Times New Roman"/>
          <w:sz w:val="21"/>
          <w:szCs w:val="21"/>
        </w:rPr>
        <w:t>202</w:t>
      </w:r>
      <w:r>
        <w:rPr>
          <w:rFonts w:ascii="Times New Roman" w:hAnsi="Times New Roman" w:cs="Times New Roman" w:hint="eastAsia"/>
          <w:sz w:val="21"/>
          <w:szCs w:val="21"/>
        </w:rPr>
        <w:t>1</w:t>
      </w:r>
      <w:r>
        <w:rPr>
          <w:rFonts w:ascii="Times New Roman" w:hAnsi="Times New Roman" w:cs="Times New Roman" w:hint="eastAsia"/>
          <w:sz w:val="21"/>
          <w:szCs w:val="21"/>
        </w:rPr>
        <w:t>年硕士研究生招生专业目录》规定，从《复合材料》、《无机非金属材料》、《金属材料》、《有机与高分子材料》四门中选择。本科毕业生确定</w:t>
      </w:r>
      <w:r>
        <w:rPr>
          <w:rFonts w:ascii="Times New Roman" w:hAnsi="Times New Roman" w:cs="Times New Roman"/>
          <w:sz w:val="21"/>
          <w:szCs w:val="21"/>
        </w:rPr>
        <w:t>1</w:t>
      </w:r>
      <w:r>
        <w:rPr>
          <w:rFonts w:ascii="Times New Roman" w:hAnsi="Times New Roman" w:cs="Times New Roman" w:hint="eastAsia"/>
          <w:sz w:val="21"/>
          <w:szCs w:val="21"/>
        </w:rPr>
        <w:t>门口试专业课，同等学力考生需确定</w:t>
      </w:r>
      <w:r>
        <w:rPr>
          <w:rFonts w:ascii="Times New Roman" w:hAnsi="Times New Roman" w:cs="Times New Roman"/>
          <w:sz w:val="21"/>
          <w:szCs w:val="21"/>
        </w:rPr>
        <w:t>2</w:t>
      </w:r>
      <w:r>
        <w:rPr>
          <w:rFonts w:ascii="Times New Roman" w:hAnsi="Times New Roman" w:cs="Times New Roman" w:hint="eastAsia"/>
          <w:sz w:val="21"/>
          <w:szCs w:val="21"/>
        </w:rPr>
        <w:t>门口试专业课，成绩低于单科</w:t>
      </w:r>
      <w:r>
        <w:rPr>
          <w:rFonts w:ascii="Times New Roman" w:hAnsi="Times New Roman" w:cs="Times New Roman"/>
          <w:sz w:val="21"/>
          <w:szCs w:val="21"/>
        </w:rPr>
        <w:t>60</w:t>
      </w:r>
      <w:r>
        <w:rPr>
          <w:rFonts w:ascii="Times New Roman" w:hAnsi="Times New Roman" w:cs="Times New Roman" w:hint="eastAsia"/>
          <w:sz w:val="21"/>
          <w:szCs w:val="21"/>
        </w:rPr>
        <w:t>分不予录取。</w:t>
      </w:r>
    </w:p>
    <w:p w14:paraId="4532C256" w14:textId="77777777" w:rsidR="00C36E2B" w:rsidRDefault="00D959BB">
      <w:pPr>
        <w:pStyle w:val="a9"/>
        <w:spacing w:line="360" w:lineRule="auto"/>
        <w:ind w:firstLineChars="200" w:firstLine="420"/>
        <w:jc w:val="both"/>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hint="eastAsia"/>
          <w:sz w:val="21"/>
          <w:szCs w:val="21"/>
        </w:rPr>
        <w:t>、复试考生资格审查，由材料科学与工程学院于复试前一天在线审核。应届生需上传准考证、学生证、身份证原件；</w:t>
      </w:r>
      <w:proofErr w:type="gramStart"/>
      <w:r>
        <w:rPr>
          <w:rFonts w:ascii="Times New Roman" w:hAnsi="Times New Roman" w:cs="Times New Roman" w:hint="eastAsia"/>
          <w:sz w:val="21"/>
          <w:szCs w:val="21"/>
        </w:rPr>
        <w:t>往届生需上</w:t>
      </w:r>
      <w:proofErr w:type="gramEnd"/>
      <w:r>
        <w:rPr>
          <w:rFonts w:ascii="Times New Roman" w:hAnsi="Times New Roman" w:cs="Times New Roman" w:hint="eastAsia"/>
          <w:sz w:val="21"/>
          <w:szCs w:val="21"/>
        </w:rPr>
        <w:t>传准考证、毕业证（结业证）、身份证原件。另外，所有调剂考生及未在我校参加初试的</w:t>
      </w:r>
      <w:proofErr w:type="gramStart"/>
      <w:r>
        <w:rPr>
          <w:rFonts w:ascii="Times New Roman" w:hAnsi="Times New Roman" w:cs="Times New Roman" w:hint="eastAsia"/>
          <w:sz w:val="21"/>
          <w:szCs w:val="21"/>
        </w:rPr>
        <w:t>一</w:t>
      </w:r>
      <w:proofErr w:type="gramEnd"/>
      <w:r>
        <w:rPr>
          <w:rFonts w:ascii="Times New Roman" w:hAnsi="Times New Roman" w:cs="Times New Roman" w:hint="eastAsia"/>
          <w:sz w:val="21"/>
          <w:szCs w:val="21"/>
        </w:rPr>
        <w:t>志愿考生，需进行网上学历</w:t>
      </w:r>
      <w:r>
        <w:rPr>
          <w:rFonts w:ascii="Times New Roman" w:hAnsi="Times New Roman" w:cs="Times New Roman"/>
          <w:sz w:val="21"/>
          <w:szCs w:val="21"/>
        </w:rPr>
        <w:t>(</w:t>
      </w:r>
      <w:r>
        <w:rPr>
          <w:rFonts w:ascii="Times New Roman" w:hAnsi="Times New Roman" w:cs="Times New Roman" w:hint="eastAsia"/>
          <w:sz w:val="21"/>
          <w:szCs w:val="21"/>
        </w:rPr>
        <w:t>学籍</w:t>
      </w:r>
      <w:r>
        <w:rPr>
          <w:rFonts w:ascii="Times New Roman" w:hAnsi="Times New Roman" w:cs="Times New Roman"/>
          <w:sz w:val="21"/>
          <w:szCs w:val="21"/>
        </w:rPr>
        <w:t>)</w:t>
      </w:r>
      <w:r>
        <w:rPr>
          <w:rFonts w:ascii="Times New Roman" w:hAnsi="Times New Roman" w:cs="Times New Roman" w:hint="eastAsia"/>
          <w:sz w:val="21"/>
          <w:szCs w:val="21"/>
        </w:rPr>
        <w:t>核验并保存电子版证明材料，如未通过学历</w:t>
      </w:r>
      <w:r>
        <w:rPr>
          <w:rFonts w:ascii="Times New Roman" w:hAnsi="Times New Roman" w:cs="Times New Roman"/>
          <w:sz w:val="21"/>
          <w:szCs w:val="21"/>
        </w:rPr>
        <w:t>(</w:t>
      </w:r>
      <w:r>
        <w:rPr>
          <w:rFonts w:ascii="Times New Roman" w:hAnsi="Times New Roman" w:cs="Times New Roman" w:hint="eastAsia"/>
          <w:sz w:val="21"/>
          <w:szCs w:val="21"/>
        </w:rPr>
        <w:t>学籍</w:t>
      </w:r>
      <w:r>
        <w:rPr>
          <w:rFonts w:ascii="Times New Roman" w:hAnsi="Times New Roman" w:cs="Times New Roman"/>
          <w:sz w:val="21"/>
          <w:szCs w:val="21"/>
        </w:rPr>
        <w:t>)</w:t>
      </w:r>
      <w:r>
        <w:rPr>
          <w:rFonts w:ascii="Times New Roman" w:hAnsi="Times New Roman" w:cs="Times New Roman" w:hint="eastAsia"/>
          <w:sz w:val="21"/>
          <w:szCs w:val="21"/>
        </w:rPr>
        <w:t>网上核验的考生需在复试前完成学历（学籍）核验，需提交《教育部学历证书电子注册备案表》或《中国高等教育学历认证报告》原件。报考“退役大学生士兵计划”的考生，提交本人《入伍批准书》和《退出现役证》；符合教育部加分政策的考生，须按要求提交相关证明材料。</w:t>
      </w:r>
    </w:p>
    <w:p w14:paraId="47562BC4" w14:textId="77777777" w:rsidR="00C36E2B" w:rsidRDefault="00D959BB">
      <w:pPr>
        <w:pStyle w:val="a9"/>
        <w:spacing w:line="360" w:lineRule="auto"/>
        <w:ind w:firstLineChars="200" w:firstLine="420"/>
        <w:jc w:val="both"/>
        <w:rPr>
          <w:rFonts w:ascii="Times New Roman" w:hAnsi="Times New Roman" w:cs="Times New Roman"/>
          <w:sz w:val="21"/>
          <w:szCs w:val="21"/>
        </w:rPr>
      </w:pPr>
      <w:r>
        <w:rPr>
          <w:rFonts w:ascii="Times New Roman" w:hAnsi="Times New Roman" w:cs="Times New Roman"/>
          <w:sz w:val="21"/>
          <w:szCs w:val="21"/>
        </w:rPr>
        <w:lastRenderedPageBreak/>
        <w:t>7</w:t>
      </w:r>
      <w:r>
        <w:rPr>
          <w:rFonts w:ascii="Times New Roman" w:hAnsi="Times New Roman" w:cs="Times New Roman" w:hint="eastAsia"/>
          <w:sz w:val="21"/>
          <w:szCs w:val="21"/>
        </w:rPr>
        <w:t>、</w:t>
      </w:r>
      <w:bookmarkStart w:id="0" w:name="_Hlk65485680"/>
      <w:r>
        <w:rPr>
          <w:rFonts w:ascii="Times New Roman" w:hAnsi="Times New Roman" w:cs="Times New Roman" w:hint="eastAsia"/>
          <w:sz w:val="21"/>
          <w:szCs w:val="21"/>
        </w:rPr>
        <w:t>所有本校参加复试考生必须持准考证、身份证参加</w:t>
      </w:r>
      <w:bookmarkEnd w:id="0"/>
      <w:r>
        <w:rPr>
          <w:rFonts w:ascii="Times New Roman" w:hAnsi="Times New Roman" w:cs="Times New Roman" w:hint="eastAsia"/>
          <w:sz w:val="21"/>
          <w:szCs w:val="21"/>
        </w:rPr>
        <w:t>线下复试，所有外校参加复试考生必须持准考证、身份证参加网络远程复试各环节。</w:t>
      </w:r>
    </w:p>
    <w:p w14:paraId="4FD9E5D4" w14:textId="77777777" w:rsidR="00C36E2B" w:rsidRDefault="00D959BB">
      <w:pPr>
        <w:pStyle w:val="a9"/>
        <w:spacing w:line="360" w:lineRule="auto"/>
        <w:ind w:firstLineChars="200" w:firstLine="422"/>
        <w:rPr>
          <w:rFonts w:ascii="Times New Roman" w:hAnsi="Times New Roman" w:cs="Times New Roman"/>
          <w:sz w:val="21"/>
          <w:szCs w:val="21"/>
        </w:rPr>
      </w:pPr>
      <w:r>
        <w:rPr>
          <w:rFonts w:ascii="Times New Roman" w:hAnsi="Times New Roman" w:cs="Times New Roman" w:hint="eastAsia"/>
          <w:b/>
          <w:bCs/>
          <w:sz w:val="21"/>
          <w:szCs w:val="21"/>
        </w:rPr>
        <w:t>二、复试考生范围</w:t>
      </w:r>
    </w:p>
    <w:p w14:paraId="7552D7DE" w14:textId="77777777" w:rsidR="00C36E2B" w:rsidRDefault="00D959BB">
      <w:pPr>
        <w:pStyle w:val="a9"/>
        <w:spacing w:line="360" w:lineRule="auto"/>
        <w:ind w:firstLineChars="200" w:firstLine="440"/>
        <w:jc w:val="both"/>
        <w:rPr>
          <w:rFonts w:ascii="Times New Roman" w:hAnsi="Times New Roman" w:cs="Times New Roman"/>
          <w:sz w:val="21"/>
          <w:szCs w:val="21"/>
        </w:rPr>
      </w:pPr>
      <w:r>
        <w:rPr>
          <w:rFonts w:hint="eastAsia"/>
          <w:sz w:val="22"/>
          <w:szCs w:val="28"/>
        </w:rPr>
        <w:t>1、学院成立</w:t>
      </w:r>
      <w:r>
        <w:rPr>
          <w:rFonts w:ascii="Times New Roman" w:hAnsi="Times New Roman" w:cs="Times New Roman" w:hint="eastAsia"/>
          <w:sz w:val="21"/>
          <w:szCs w:val="21"/>
        </w:rPr>
        <w:t>研究生招生复试工作小组，组织监督线上线下</w:t>
      </w:r>
      <w:proofErr w:type="gramStart"/>
      <w:r>
        <w:rPr>
          <w:rFonts w:ascii="Times New Roman" w:hAnsi="Times New Roman" w:cs="Times New Roman" w:hint="eastAsia"/>
          <w:sz w:val="21"/>
          <w:szCs w:val="21"/>
        </w:rPr>
        <w:t>复试全</w:t>
      </w:r>
      <w:proofErr w:type="gramEnd"/>
      <w:r>
        <w:rPr>
          <w:rFonts w:ascii="Times New Roman" w:hAnsi="Times New Roman" w:cs="Times New Roman" w:hint="eastAsia"/>
          <w:sz w:val="21"/>
          <w:szCs w:val="21"/>
        </w:rPr>
        <w:t>过程。</w:t>
      </w:r>
    </w:p>
    <w:p w14:paraId="06306865" w14:textId="77777777" w:rsidR="00C36E2B" w:rsidRDefault="00D959BB">
      <w:pPr>
        <w:pStyle w:val="a9"/>
        <w:spacing w:line="360" w:lineRule="auto"/>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、根据第一志愿上线考生和调剂考生情况，由学院招生复试工作小组审定，择优选出参加复试人选，复试人数比例应达到我院招生计划人数的</w:t>
      </w:r>
      <w:r>
        <w:rPr>
          <w:rFonts w:ascii="Times New Roman" w:hAnsi="Times New Roman" w:cs="Times New Roman" w:hint="eastAsia"/>
          <w:sz w:val="21"/>
          <w:szCs w:val="21"/>
        </w:rPr>
        <w:t>120%</w:t>
      </w:r>
      <w:r>
        <w:rPr>
          <w:rFonts w:ascii="Times New Roman" w:hAnsi="Times New Roman" w:cs="Times New Roman" w:hint="eastAsia"/>
          <w:sz w:val="21"/>
          <w:szCs w:val="21"/>
        </w:rPr>
        <w:t>左右。</w:t>
      </w:r>
    </w:p>
    <w:p w14:paraId="0A21B134" w14:textId="77777777" w:rsidR="00C36E2B" w:rsidRDefault="00D959BB">
      <w:pPr>
        <w:pStyle w:val="a9"/>
        <w:spacing w:line="360" w:lineRule="auto"/>
        <w:ind w:firstLineChars="200" w:firstLine="420"/>
        <w:jc w:val="both"/>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hint="eastAsia"/>
          <w:sz w:val="21"/>
          <w:szCs w:val="21"/>
        </w:rPr>
        <w:t>、对于调剂考生复试名单的确定，学院将按考生初试成绩、本科学业成绩等过往成绩综合考虑，择优确定进入复试的考生名单。</w:t>
      </w:r>
    </w:p>
    <w:p w14:paraId="4997C872" w14:textId="77777777" w:rsidR="00C36E2B" w:rsidRDefault="00D959BB">
      <w:pPr>
        <w:pStyle w:val="a9"/>
        <w:spacing w:line="360" w:lineRule="auto"/>
        <w:ind w:firstLineChars="200" w:firstLine="420"/>
        <w:jc w:val="both"/>
        <w:rPr>
          <w:sz w:val="22"/>
          <w:szCs w:val="28"/>
        </w:rPr>
      </w:pPr>
      <w:r>
        <w:rPr>
          <w:rFonts w:ascii="Times New Roman" w:hAnsi="Times New Roman" w:cs="Times New Roman"/>
          <w:sz w:val="21"/>
          <w:szCs w:val="21"/>
        </w:rPr>
        <w:t>4</w:t>
      </w:r>
      <w:r>
        <w:rPr>
          <w:rFonts w:ascii="Times New Roman" w:hAnsi="Times New Roman" w:cs="Times New Roman" w:hint="eastAsia"/>
          <w:sz w:val="21"/>
          <w:szCs w:val="21"/>
        </w:rPr>
        <w:t>、参加复试的</w:t>
      </w:r>
      <w:r>
        <w:rPr>
          <w:rFonts w:hint="eastAsia"/>
          <w:sz w:val="22"/>
          <w:szCs w:val="28"/>
        </w:rPr>
        <w:t>调剂考生必须符合国家及学校、学院调剂政策，并登陆中国研究生招生信息网网上调剂系统确认复试通知，签订《诚信复试承诺书》后，方可参加学院专业复试，录取结果以调剂系统确认为准。</w:t>
      </w:r>
    </w:p>
    <w:p w14:paraId="5EF18BDD" w14:textId="77777777" w:rsidR="00C36E2B" w:rsidRDefault="00D959BB">
      <w:pPr>
        <w:pStyle w:val="a9"/>
        <w:spacing w:line="360" w:lineRule="auto"/>
        <w:ind w:firstLineChars="200" w:firstLine="420"/>
        <w:jc w:val="both"/>
        <w:rPr>
          <w:sz w:val="22"/>
          <w:szCs w:val="28"/>
        </w:rPr>
      </w:pPr>
      <w:r>
        <w:rPr>
          <w:rFonts w:ascii="Times New Roman" w:hAnsi="Times New Roman" w:cs="Times New Roman"/>
          <w:sz w:val="21"/>
          <w:szCs w:val="21"/>
        </w:rPr>
        <w:t>5</w:t>
      </w:r>
      <w:r>
        <w:rPr>
          <w:rFonts w:ascii="Times New Roman" w:hAnsi="Times New Roman" w:cs="Times New Roman" w:hint="eastAsia"/>
          <w:sz w:val="21"/>
          <w:szCs w:val="21"/>
        </w:rPr>
        <w:t>、复试</w:t>
      </w:r>
      <w:r>
        <w:rPr>
          <w:rFonts w:hint="eastAsia"/>
          <w:sz w:val="22"/>
          <w:szCs w:val="28"/>
        </w:rPr>
        <w:t>考生名单由学院在复试工作前，通过学院网页对外公布。</w:t>
      </w:r>
    </w:p>
    <w:p w14:paraId="738F7DF1" w14:textId="77777777" w:rsidR="00C36E2B" w:rsidRDefault="00D959BB">
      <w:pPr>
        <w:pStyle w:val="a9"/>
        <w:spacing w:line="360" w:lineRule="auto"/>
        <w:ind w:firstLineChars="200" w:firstLine="422"/>
        <w:rPr>
          <w:rFonts w:ascii="Times New Roman" w:hAnsi="Times New Roman" w:cs="Times New Roman"/>
          <w:b/>
          <w:bCs/>
          <w:sz w:val="21"/>
          <w:szCs w:val="21"/>
        </w:rPr>
      </w:pPr>
      <w:r>
        <w:rPr>
          <w:rFonts w:ascii="Times New Roman" w:hAnsi="Times New Roman" w:cs="Times New Roman" w:hint="eastAsia"/>
          <w:b/>
          <w:bCs/>
          <w:sz w:val="21"/>
          <w:szCs w:val="21"/>
        </w:rPr>
        <w:t>三、体检要求</w:t>
      </w:r>
    </w:p>
    <w:p w14:paraId="62DF6C87" w14:textId="77777777" w:rsidR="00C36E2B" w:rsidRDefault="00D959BB">
      <w:pPr>
        <w:pStyle w:val="a9"/>
        <w:spacing w:line="360" w:lineRule="auto"/>
        <w:ind w:firstLineChars="200" w:firstLine="440"/>
        <w:jc w:val="both"/>
        <w:rPr>
          <w:sz w:val="22"/>
          <w:szCs w:val="28"/>
        </w:rPr>
      </w:pPr>
      <w:r>
        <w:rPr>
          <w:rFonts w:hint="eastAsia"/>
          <w:sz w:val="22"/>
          <w:szCs w:val="28"/>
        </w:rPr>
        <w:t>2021年研究生招生考试体检工作将于新生入学后组织进行，</w:t>
      </w:r>
      <w:r>
        <w:rPr>
          <w:sz w:val="22"/>
          <w:szCs w:val="28"/>
        </w:rPr>
        <w:t>考生应身体健康，</w:t>
      </w:r>
      <w:r>
        <w:rPr>
          <w:rFonts w:hint="eastAsia"/>
          <w:sz w:val="22"/>
          <w:szCs w:val="28"/>
        </w:rPr>
        <w:t>符合各招生专业规定的体检要求。体检标准按照《普通高等学校招生体检工作指导意见》（教学〔2003〕3号）、《教育部办公厅卫生部办公厅关于普通高校招生学术入学身体检查取消乙肝项目检测有关问题的通知》（教学厅〔2010〕2号）执行，体检不合格者取消入学资格。</w:t>
      </w:r>
    </w:p>
    <w:p w14:paraId="30535920" w14:textId="77777777" w:rsidR="00C36E2B" w:rsidRDefault="00D959BB">
      <w:pPr>
        <w:widowControl/>
        <w:spacing w:line="360" w:lineRule="auto"/>
        <w:ind w:firstLineChars="198" w:firstLine="477"/>
        <w:jc w:val="left"/>
        <w:rPr>
          <w:rFonts w:ascii="宋体" w:hAnsi="宋体" w:cs="宋体"/>
          <w:b/>
          <w:bCs/>
          <w:kern w:val="0"/>
          <w:sz w:val="24"/>
          <w:szCs w:val="30"/>
        </w:rPr>
      </w:pPr>
      <w:r>
        <w:rPr>
          <w:rFonts w:ascii="宋体" w:hAnsi="宋体" w:cs="宋体" w:hint="eastAsia"/>
          <w:b/>
          <w:bCs/>
          <w:kern w:val="0"/>
          <w:sz w:val="24"/>
          <w:szCs w:val="30"/>
        </w:rPr>
        <w:t>四、复试内容及方式</w:t>
      </w:r>
    </w:p>
    <w:p w14:paraId="088EF18D" w14:textId="77777777" w:rsidR="00C36E2B" w:rsidRDefault="00D959BB">
      <w:pPr>
        <w:pStyle w:val="a9"/>
        <w:spacing w:line="360" w:lineRule="auto"/>
        <w:ind w:firstLineChars="200" w:firstLine="440"/>
        <w:jc w:val="both"/>
        <w:rPr>
          <w:sz w:val="22"/>
          <w:szCs w:val="28"/>
        </w:rPr>
      </w:pPr>
      <w:proofErr w:type="gramStart"/>
      <w:r>
        <w:rPr>
          <w:rFonts w:hint="eastAsia"/>
          <w:sz w:val="22"/>
          <w:szCs w:val="28"/>
        </w:rPr>
        <w:t>复试分</w:t>
      </w:r>
      <w:proofErr w:type="gramEnd"/>
      <w:r>
        <w:rPr>
          <w:rFonts w:hint="eastAsia"/>
          <w:sz w:val="22"/>
          <w:szCs w:val="28"/>
        </w:rPr>
        <w:t>四个部分：思想政治素质与品德、外国语听力和口语、专业素质和能力、综合素质和能力。考生应携带准考证、身份证参加线上或线下复试。(复试全程均需携带）</w:t>
      </w:r>
    </w:p>
    <w:p w14:paraId="6ED5684A" w14:textId="77777777" w:rsidR="00C36E2B" w:rsidRDefault="00D959BB">
      <w:pPr>
        <w:widowControl/>
        <w:spacing w:line="360" w:lineRule="auto"/>
        <w:ind w:firstLineChars="200" w:firstLine="442"/>
        <w:jc w:val="left"/>
        <w:rPr>
          <w:rFonts w:ascii="宋体" w:hAnsi="宋体" w:cs="宋体"/>
          <w:szCs w:val="21"/>
        </w:rPr>
      </w:pPr>
      <w:r>
        <w:rPr>
          <w:rFonts w:ascii="宋体" w:hAnsi="宋体" w:cs="宋体" w:hint="eastAsia"/>
          <w:b/>
          <w:kern w:val="0"/>
          <w:sz w:val="22"/>
          <w:szCs w:val="28"/>
        </w:rPr>
        <w:t>1、</w:t>
      </w:r>
      <w:r>
        <w:rPr>
          <w:rFonts w:ascii="宋体" w:hAnsi="宋体" w:cs="宋体" w:hint="eastAsia"/>
          <w:b/>
          <w:bCs/>
          <w:szCs w:val="21"/>
        </w:rPr>
        <w:t>思想政治素质与品德</w:t>
      </w:r>
    </w:p>
    <w:p w14:paraId="0C0ED652" w14:textId="77777777" w:rsidR="00C36E2B" w:rsidRDefault="00D959BB">
      <w:pPr>
        <w:pStyle w:val="a9"/>
        <w:spacing w:line="360" w:lineRule="auto"/>
        <w:ind w:firstLineChars="200" w:firstLine="440"/>
        <w:jc w:val="both"/>
        <w:rPr>
          <w:sz w:val="22"/>
          <w:szCs w:val="28"/>
        </w:rPr>
      </w:pPr>
      <w:r>
        <w:rPr>
          <w:rFonts w:hint="eastAsia"/>
          <w:sz w:val="22"/>
          <w:szCs w:val="28"/>
        </w:rPr>
        <w:t>（1）考核形式和时间：以随机抽题并回答形式进行，约5分钟。</w:t>
      </w:r>
    </w:p>
    <w:p w14:paraId="3040CFF2" w14:textId="77777777" w:rsidR="00C36E2B" w:rsidRDefault="00D959BB">
      <w:pPr>
        <w:pStyle w:val="a9"/>
        <w:spacing w:line="360" w:lineRule="auto"/>
        <w:ind w:firstLineChars="200" w:firstLine="440"/>
        <w:jc w:val="both"/>
        <w:rPr>
          <w:sz w:val="22"/>
          <w:szCs w:val="28"/>
        </w:rPr>
      </w:pPr>
      <w:r>
        <w:rPr>
          <w:rFonts w:hint="eastAsia"/>
          <w:sz w:val="22"/>
          <w:szCs w:val="28"/>
        </w:rPr>
        <w:t>（2）考核内容：主要考核考生本人的现实表现，内容包括考生的政治态度、思想表现、道德品质、遵纪守法、诚实守信等方面。</w:t>
      </w:r>
    </w:p>
    <w:p w14:paraId="41764DAE" w14:textId="77777777" w:rsidR="00C36E2B" w:rsidRDefault="00D959BB">
      <w:pPr>
        <w:widowControl/>
        <w:spacing w:line="360" w:lineRule="auto"/>
        <w:ind w:firstLineChars="200" w:firstLine="442"/>
        <w:jc w:val="left"/>
        <w:rPr>
          <w:rFonts w:ascii="宋体" w:hAnsi="宋体" w:cs="宋体"/>
          <w:b/>
          <w:kern w:val="0"/>
          <w:sz w:val="22"/>
          <w:szCs w:val="28"/>
        </w:rPr>
      </w:pPr>
      <w:r>
        <w:rPr>
          <w:rFonts w:ascii="宋体" w:hAnsi="宋体" w:cs="宋体"/>
          <w:b/>
          <w:kern w:val="0"/>
          <w:sz w:val="22"/>
          <w:szCs w:val="28"/>
        </w:rPr>
        <w:t>2</w:t>
      </w:r>
      <w:r>
        <w:rPr>
          <w:rFonts w:ascii="宋体" w:hAnsi="宋体" w:cs="宋体" w:hint="eastAsia"/>
          <w:b/>
          <w:kern w:val="0"/>
          <w:sz w:val="22"/>
          <w:szCs w:val="28"/>
        </w:rPr>
        <w:t>、专业素质和能力</w:t>
      </w:r>
    </w:p>
    <w:p w14:paraId="728EF316" w14:textId="77777777" w:rsidR="00C36E2B" w:rsidRDefault="00D959BB">
      <w:pPr>
        <w:widowControl/>
        <w:spacing w:line="360" w:lineRule="auto"/>
        <w:ind w:firstLineChars="200" w:firstLine="440"/>
        <w:rPr>
          <w:rFonts w:ascii="宋体" w:hAnsi="宋体" w:cs="宋体"/>
          <w:kern w:val="0"/>
          <w:sz w:val="22"/>
          <w:szCs w:val="28"/>
        </w:rPr>
      </w:pPr>
      <w:r>
        <w:rPr>
          <w:rFonts w:ascii="宋体" w:hAnsi="宋体" w:cs="宋体" w:hint="eastAsia"/>
          <w:kern w:val="0"/>
          <w:sz w:val="22"/>
          <w:szCs w:val="28"/>
        </w:rPr>
        <w:t>（1）</w:t>
      </w:r>
      <w:r>
        <w:rPr>
          <w:rFonts w:hint="eastAsia"/>
          <w:sz w:val="22"/>
          <w:szCs w:val="28"/>
        </w:rPr>
        <w:t>考核形式和时间：</w:t>
      </w:r>
      <w:r>
        <w:rPr>
          <w:rFonts w:ascii="宋体" w:hAnsi="宋体" w:cs="宋体" w:hint="eastAsia"/>
          <w:kern w:val="0"/>
          <w:sz w:val="22"/>
          <w:szCs w:val="28"/>
        </w:rPr>
        <w:t>考生依据所选课程进入相应考场，以随机抽题并回答形式进行，1</w:t>
      </w:r>
      <w:r>
        <w:rPr>
          <w:rFonts w:ascii="宋体" w:hAnsi="宋体" w:cs="宋体"/>
          <w:kern w:val="0"/>
          <w:sz w:val="22"/>
          <w:szCs w:val="28"/>
        </w:rPr>
        <w:t>0</w:t>
      </w:r>
      <w:r>
        <w:rPr>
          <w:rFonts w:ascii="宋体" w:hAnsi="宋体" w:cs="宋体" w:hint="eastAsia"/>
          <w:kern w:val="0"/>
          <w:sz w:val="22"/>
          <w:szCs w:val="28"/>
        </w:rPr>
        <w:t>分钟～</w:t>
      </w:r>
      <w:r>
        <w:rPr>
          <w:rFonts w:ascii="宋体" w:hAnsi="宋体" w:cs="宋体"/>
          <w:kern w:val="0"/>
          <w:sz w:val="22"/>
          <w:szCs w:val="28"/>
        </w:rPr>
        <w:t>15</w:t>
      </w:r>
      <w:r>
        <w:rPr>
          <w:rFonts w:ascii="宋体" w:hAnsi="宋体" w:cs="宋体" w:hint="eastAsia"/>
          <w:kern w:val="0"/>
          <w:sz w:val="22"/>
          <w:szCs w:val="28"/>
        </w:rPr>
        <w:t>分钟。</w:t>
      </w:r>
    </w:p>
    <w:p w14:paraId="71107BE4" w14:textId="77777777" w:rsidR="00C36E2B" w:rsidRDefault="00D959BB">
      <w:pPr>
        <w:widowControl/>
        <w:spacing w:line="360" w:lineRule="auto"/>
        <w:ind w:firstLineChars="200" w:firstLine="440"/>
        <w:rPr>
          <w:rFonts w:ascii="宋体" w:hAnsi="宋体" w:cs="宋体"/>
          <w:kern w:val="0"/>
          <w:sz w:val="22"/>
          <w:szCs w:val="28"/>
        </w:rPr>
      </w:pPr>
      <w:r>
        <w:rPr>
          <w:rFonts w:ascii="宋体" w:hAnsi="宋体" w:cs="宋体" w:hint="eastAsia"/>
          <w:kern w:val="0"/>
          <w:sz w:val="22"/>
          <w:szCs w:val="28"/>
        </w:rPr>
        <w:lastRenderedPageBreak/>
        <w:t>（2）考核内容：主要考核学生大学阶段学习情况及成绩、考生对本学科（专业）理论知识和应用技能掌握程度、考生对本学科发展动态的了解程度以及在本专业领域发展的潜力。</w:t>
      </w:r>
    </w:p>
    <w:p w14:paraId="206DBF0F" w14:textId="77777777" w:rsidR="00C36E2B" w:rsidRDefault="00D959BB">
      <w:pPr>
        <w:widowControl/>
        <w:spacing w:line="360" w:lineRule="auto"/>
        <w:ind w:firstLineChars="200" w:firstLine="442"/>
        <w:jc w:val="left"/>
        <w:rPr>
          <w:rFonts w:ascii="宋体" w:hAnsi="宋体" w:cs="宋体"/>
          <w:b/>
          <w:kern w:val="0"/>
          <w:sz w:val="22"/>
          <w:szCs w:val="28"/>
        </w:rPr>
      </w:pPr>
      <w:r>
        <w:rPr>
          <w:rFonts w:ascii="宋体" w:hAnsi="宋体" w:cs="宋体"/>
          <w:b/>
          <w:bCs/>
          <w:kern w:val="0"/>
          <w:sz w:val="22"/>
          <w:szCs w:val="28"/>
        </w:rPr>
        <w:t>3</w:t>
      </w:r>
      <w:r>
        <w:rPr>
          <w:rFonts w:ascii="宋体" w:hAnsi="宋体" w:cs="宋体" w:hint="eastAsia"/>
          <w:b/>
          <w:bCs/>
          <w:kern w:val="0"/>
          <w:sz w:val="22"/>
          <w:szCs w:val="28"/>
        </w:rPr>
        <w:t>、外</w:t>
      </w:r>
      <w:r>
        <w:rPr>
          <w:rFonts w:ascii="宋体" w:hAnsi="宋体" w:cs="宋体" w:hint="eastAsia"/>
          <w:b/>
          <w:kern w:val="0"/>
          <w:sz w:val="22"/>
          <w:szCs w:val="28"/>
        </w:rPr>
        <w:t>国语听力和口语</w:t>
      </w:r>
    </w:p>
    <w:p w14:paraId="2D476536" w14:textId="77777777" w:rsidR="00C36E2B" w:rsidRDefault="00D959BB">
      <w:pPr>
        <w:widowControl/>
        <w:spacing w:line="360" w:lineRule="auto"/>
        <w:ind w:firstLineChars="200" w:firstLine="440"/>
        <w:rPr>
          <w:rFonts w:ascii="宋体" w:hAnsi="宋体" w:cs="宋体"/>
          <w:kern w:val="0"/>
          <w:sz w:val="22"/>
          <w:szCs w:val="28"/>
        </w:rPr>
      </w:pPr>
      <w:r>
        <w:rPr>
          <w:rFonts w:ascii="宋体" w:hAnsi="宋体" w:cs="宋体" w:hint="eastAsia"/>
          <w:kern w:val="0"/>
          <w:sz w:val="22"/>
          <w:szCs w:val="28"/>
        </w:rPr>
        <w:t>（1）</w:t>
      </w:r>
      <w:r>
        <w:rPr>
          <w:rFonts w:hint="eastAsia"/>
          <w:sz w:val="22"/>
          <w:szCs w:val="28"/>
        </w:rPr>
        <w:t>考核形式和时间：</w:t>
      </w:r>
      <w:r>
        <w:rPr>
          <w:rFonts w:ascii="宋体" w:hAnsi="宋体" w:cs="宋体" w:hint="eastAsia"/>
          <w:kern w:val="0"/>
          <w:sz w:val="22"/>
          <w:szCs w:val="28"/>
        </w:rPr>
        <w:t>随机抽取试题，听取问题并回答相关提问，全面考核英语听说能力，5分钟～</w:t>
      </w:r>
      <w:r>
        <w:rPr>
          <w:rFonts w:ascii="宋体" w:hAnsi="宋体" w:cs="宋体"/>
          <w:kern w:val="0"/>
          <w:sz w:val="22"/>
          <w:szCs w:val="28"/>
        </w:rPr>
        <w:t>10</w:t>
      </w:r>
      <w:r>
        <w:rPr>
          <w:rFonts w:ascii="宋体" w:hAnsi="宋体" w:cs="宋体" w:hint="eastAsia"/>
          <w:kern w:val="0"/>
          <w:sz w:val="22"/>
          <w:szCs w:val="28"/>
        </w:rPr>
        <w:t>分钟。</w:t>
      </w:r>
    </w:p>
    <w:p w14:paraId="27029C64" w14:textId="77777777" w:rsidR="00C36E2B" w:rsidRDefault="00D959BB">
      <w:pPr>
        <w:widowControl/>
        <w:spacing w:line="360" w:lineRule="auto"/>
        <w:ind w:firstLineChars="200" w:firstLine="440"/>
        <w:rPr>
          <w:rFonts w:ascii="宋体" w:hAnsi="宋体" w:cs="宋体"/>
          <w:kern w:val="0"/>
          <w:sz w:val="22"/>
          <w:szCs w:val="28"/>
        </w:rPr>
      </w:pPr>
      <w:bookmarkStart w:id="1" w:name="_Hlk39099583"/>
      <w:r>
        <w:rPr>
          <w:rFonts w:ascii="宋体" w:hAnsi="宋体" w:cs="宋体" w:hint="eastAsia"/>
          <w:kern w:val="0"/>
          <w:sz w:val="22"/>
          <w:szCs w:val="28"/>
        </w:rPr>
        <w:t>（2）考核内容：通过考生表达及问题的回答，主要考核考生外国语交流能力和应用能力。</w:t>
      </w:r>
      <w:bookmarkEnd w:id="1"/>
    </w:p>
    <w:p w14:paraId="2A365EA7" w14:textId="77777777" w:rsidR="00C36E2B" w:rsidRDefault="00D959BB">
      <w:pPr>
        <w:widowControl/>
        <w:spacing w:line="360" w:lineRule="auto"/>
        <w:ind w:firstLineChars="200" w:firstLine="442"/>
        <w:jc w:val="left"/>
        <w:rPr>
          <w:rFonts w:ascii="宋体" w:hAnsi="宋体" w:cs="宋体"/>
          <w:b/>
          <w:kern w:val="0"/>
          <w:sz w:val="22"/>
          <w:szCs w:val="28"/>
        </w:rPr>
      </w:pPr>
      <w:r>
        <w:rPr>
          <w:rFonts w:ascii="宋体" w:hAnsi="宋体" w:cs="宋体" w:hint="eastAsia"/>
          <w:b/>
          <w:kern w:val="0"/>
          <w:sz w:val="22"/>
          <w:szCs w:val="28"/>
        </w:rPr>
        <w:t>4、综合素质和能力</w:t>
      </w:r>
    </w:p>
    <w:p w14:paraId="02D9FA99" w14:textId="77777777" w:rsidR="00C36E2B" w:rsidRDefault="00D959BB">
      <w:pPr>
        <w:widowControl/>
        <w:spacing w:line="360" w:lineRule="auto"/>
        <w:ind w:firstLineChars="200" w:firstLine="440"/>
        <w:rPr>
          <w:rFonts w:ascii="宋体" w:hAnsi="宋体" w:cs="宋体"/>
          <w:kern w:val="0"/>
          <w:sz w:val="22"/>
          <w:szCs w:val="28"/>
        </w:rPr>
      </w:pPr>
      <w:r>
        <w:rPr>
          <w:rFonts w:ascii="宋体" w:hAnsi="宋体" w:cs="宋体" w:hint="eastAsia"/>
          <w:kern w:val="0"/>
          <w:sz w:val="22"/>
          <w:szCs w:val="28"/>
        </w:rPr>
        <w:t>（1）</w:t>
      </w:r>
      <w:r>
        <w:rPr>
          <w:rFonts w:hint="eastAsia"/>
          <w:sz w:val="22"/>
          <w:szCs w:val="28"/>
        </w:rPr>
        <w:t>考核形式和时间：</w:t>
      </w:r>
      <w:r>
        <w:rPr>
          <w:rFonts w:ascii="宋体" w:hAnsi="宋体" w:cs="宋体" w:hint="eastAsia"/>
          <w:kern w:val="0"/>
          <w:sz w:val="22"/>
          <w:szCs w:val="28"/>
        </w:rPr>
        <w:t>回答复试小组提问，1</w:t>
      </w:r>
      <w:r>
        <w:rPr>
          <w:rFonts w:ascii="宋体" w:hAnsi="宋体" w:cs="宋体"/>
          <w:kern w:val="0"/>
          <w:sz w:val="22"/>
          <w:szCs w:val="28"/>
        </w:rPr>
        <w:t>0</w:t>
      </w:r>
      <w:r>
        <w:rPr>
          <w:rFonts w:ascii="宋体" w:hAnsi="宋体" w:cs="宋体" w:hint="eastAsia"/>
          <w:kern w:val="0"/>
          <w:sz w:val="22"/>
          <w:szCs w:val="28"/>
        </w:rPr>
        <w:t>分钟～</w:t>
      </w:r>
      <w:r>
        <w:rPr>
          <w:rFonts w:ascii="宋体" w:hAnsi="宋体" w:cs="宋体"/>
          <w:kern w:val="0"/>
          <w:sz w:val="22"/>
          <w:szCs w:val="28"/>
        </w:rPr>
        <w:t>15</w:t>
      </w:r>
      <w:r>
        <w:rPr>
          <w:rFonts w:ascii="宋体" w:hAnsi="宋体" w:cs="宋体" w:hint="eastAsia"/>
          <w:kern w:val="0"/>
          <w:sz w:val="22"/>
          <w:szCs w:val="28"/>
        </w:rPr>
        <w:t>分钟。</w:t>
      </w:r>
    </w:p>
    <w:p w14:paraId="7F6F6F75" w14:textId="77777777" w:rsidR="00C36E2B" w:rsidRDefault="00D959BB">
      <w:pPr>
        <w:widowControl/>
        <w:spacing w:line="360" w:lineRule="auto"/>
        <w:ind w:firstLineChars="200" w:firstLine="440"/>
        <w:rPr>
          <w:rFonts w:ascii="宋体" w:hAnsi="宋体" w:cs="宋体"/>
          <w:kern w:val="0"/>
          <w:sz w:val="22"/>
          <w:szCs w:val="28"/>
        </w:rPr>
      </w:pPr>
      <w:r>
        <w:rPr>
          <w:rFonts w:ascii="宋体" w:hAnsi="宋体" w:cs="宋体" w:hint="eastAsia"/>
          <w:kern w:val="0"/>
          <w:sz w:val="22"/>
          <w:szCs w:val="28"/>
        </w:rPr>
        <w:t>（2）考核内容：主要考核考生掌握本专业涉及的专业知识的深度及广度，并适当扩展到交叉学科、边缘学科、前沿学科的有关基本知识掌握情况；实验技能掌握情况；科研能力、动手能力以及分析问题和解决问题的能力；过往学习和实践经历及相关成绩和成果；责任感、纪律性（遵纪守法）、协作性、事业心和心理健康等；人文素养、举止、表达和礼仪等。</w:t>
      </w:r>
    </w:p>
    <w:p w14:paraId="7113DE54" w14:textId="77777777" w:rsidR="00C36E2B" w:rsidRDefault="00D959BB">
      <w:pPr>
        <w:widowControl/>
        <w:spacing w:line="360" w:lineRule="auto"/>
        <w:ind w:firstLineChars="200" w:firstLine="442"/>
        <w:rPr>
          <w:rFonts w:ascii="宋体" w:hAnsi="宋体" w:cs="宋体"/>
          <w:b/>
          <w:kern w:val="0"/>
          <w:sz w:val="22"/>
          <w:szCs w:val="28"/>
        </w:rPr>
      </w:pPr>
      <w:r>
        <w:rPr>
          <w:rFonts w:ascii="宋体" w:hAnsi="宋体" w:cs="宋体" w:hint="eastAsia"/>
          <w:b/>
          <w:kern w:val="0"/>
          <w:sz w:val="22"/>
          <w:szCs w:val="28"/>
        </w:rPr>
        <w:t>5、评分办法</w:t>
      </w:r>
    </w:p>
    <w:p w14:paraId="224532FB" w14:textId="14803531" w:rsidR="00C36E2B" w:rsidRDefault="00D959BB">
      <w:pPr>
        <w:widowControl/>
        <w:spacing w:line="360" w:lineRule="auto"/>
        <w:ind w:firstLineChars="200" w:firstLine="440"/>
        <w:rPr>
          <w:rFonts w:ascii="宋体" w:hAnsi="宋体" w:cs="宋体"/>
          <w:kern w:val="0"/>
          <w:sz w:val="22"/>
          <w:szCs w:val="28"/>
        </w:rPr>
      </w:pPr>
      <w:r>
        <w:rPr>
          <w:rFonts w:ascii="宋体" w:hAnsi="宋体" w:cs="宋体" w:hint="eastAsia"/>
          <w:kern w:val="0"/>
          <w:sz w:val="22"/>
          <w:szCs w:val="28"/>
        </w:rPr>
        <w:t>复试的各门科目均为百分制，每位专家当场打分，在每阶段复试结束后密封交复试小组组长，组长与本学院复试领导小组成员一起启封统计。单科复试专家组小于5人，取平均分为考生最后得分，复试专家组大于等于5人，去掉一个最高分，去掉一个最低分，再取平均分为考生最后得分。</w:t>
      </w:r>
    </w:p>
    <w:p w14:paraId="53C18167" w14:textId="77777777" w:rsidR="00C36E2B" w:rsidRDefault="00D959BB">
      <w:pPr>
        <w:widowControl/>
        <w:spacing w:line="360" w:lineRule="auto"/>
        <w:ind w:firstLineChars="200" w:firstLine="442"/>
        <w:rPr>
          <w:rFonts w:ascii="宋体" w:hAnsi="宋体" w:cs="宋体"/>
          <w:b/>
          <w:kern w:val="0"/>
          <w:sz w:val="22"/>
          <w:szCs w:val="28"/>
        </w:rPr>
      </w:pPr>
      <w:r>
        <w:rPr>
          <w:rFonts w:ascii="宋体" w:hAnsi="宋体" w:cs="宋体" w:hint="eastAsia"/>
          <w:b/>
          <w:kern w:val="0"/>
          <w:sz w:val="22"/>
          <w:szCs w:val="28"/>
        </w:rPr>
        <w:t>6、导师考核：</w:t>
      </w:r>
      <w:r>
        <w:rPr>
          <w:rFonts w:ascii="宋体" w:hAnsi="宋体" w:cs="宋体" w:hint="eastAsia"/>
          <w:kern w:val="0"/>
          <w:sz w:val="22"/>
          <w:szCs w:val="28"/>
        </w:rPr>
        <w:t>考生参加综合素质测试后，学院安排考生与导师双向选择，参加导师面试。硕士导师会同所在学科团队或项目组成员组成考核小组，对考生进行考核，给出录取意见</w:t>
      </w:r>
      <w:r>
        <w:rPr>
          <w:rFonts w:ascii="宋体" w:hAnsi="宋体" w:cs="宋体" w:hint="eastAsia"/>
          <w:b/>
          <w:bCs/>
          <w:kern w:val="0"/>
          <w:sz w:val="22"/>
          <w:szCs w:val="28"/>
        </w:rPr>
        <w:t>。</w:t>
      </w:r>
    </w:p>
    <w:p w14:paraId="418E2B6D" w14:textId="77777777" w:rsidR="00C36E2B" w:rsidRDefault="00D959BB">
      <w:pPr>
        <w:pStyle w:val="a9"/>
        <w:spacing w:line="360" w:lineRule="auto"/>
        <w:ind w:firstLineChars="200" w:firstLine="442"/>
        <w:jc w:val="both"/>
        <w:rPr>
          <w:sz w:val="22"/>
          <w:szCs w:val="28"/>
        </w:rPr>
      </w:pPr>
      <w:r>
        <w:rPr>
          <w:b/>
          <w:sz w:val="22"/>
          <w:szCs w:val="28"/>
        </w:rPr>
        <w:t>7</w:t>
      </w:r>
      <w:r>
        <w:rPr>
          <w:rFonts w:hint="eastAsia"/>
          <w:b/>
          <w:sz w:val="22"/>
          <w:szCs w:val="28"/>
        </w:rPr>
        <w:t>、总成绩汇总：</w:t>
      </w:r>
      <w:r>
        <w:rPr>
          <w:rFonts w:hint="eastAsia"/>
          <w:sz w:val="22"/>
          <w:szCs w:val="28"/>
        </w:rPr>
        <w:t>将复试考生的各项成绩按总成绩计算办法汇总，由主管领导签字、盖章，并上报校复试工作领导小组办公室审核。复试考核全程录音录像，所有复试材料和视频</w:t>
      </w:r>
      <w:proofErr w:type="gramStart"/>
      <w:r>
        <w:rPr>
          <w:rFonts w:hint="eastAsia"/>
          <w:sz w:val="22"/>
          <w:szCs w:val="28"/>
        </w:rPr>
        <w:t>资料报校研究生</w:t>
      </w:r>
      <w:proofErr w:type="gramEnd"/>
      <w:r>
        <w:rPr>
          <w:rFonts w:hint="eastAsia"/>
          <w:sz w:val="22"/>
          <w:szCs w:val="28"/>
        </w:rPr>
        <w:t>招生工作办公室集中统一保管、备查。</w:t>
      </w:r>
    </w:p>
    <w:p w14:paraId="0624DABB" w14:textId="77777777" w:rsidR="00C36E2B" w:rsidRDefault="00D959BB">
      <w:pPr>
        <w:pStyle w:val="a9"/>
        <w:spacing w:line="360" w:lineRule="auto"/>
        <w:ind w:firstLineChars="200" w:firstLine="482"/>
        <w:rPr>
          <w:b/>
          <w:bCs/>
        </w:rPr>
      </w:pPr>
      <w:r>
        <w:rPr>
          <w:rFonts w:hint="eastAsia"/>
          <w:b/>
          <w:bCs/>
        </w:rPr>
        <w:t>五、网络远程复式要求</w:t>
      </w:r>
    </w:p>
    <w:p w14:paraId="4EE7DB26" w14:textId="77777777" w:rsidR="00C36E2B" w:rsidRDefault="00D959BB">
      <w:pPr>
        <w:spacing w:line="360" w:lineRule="auto"/>
        <w:ind w:firstLineChars="200" w:firstLine="442"/>
        <w:jc w:val="distribute"/>
        <w:rPr>
          <w:szCs w:val="21"/>
        </w:rPr>
      </w:pPr>
      <w:r>
        <w:rPr>
          <w:rFonts w:hint="eastAsia"/>
          <w:b/>
          <w:bCs/>
          <w:sz w:val="22"/>
        </w:rPr>
        <w:t>1</w:t>
      </w:r>
      <w:r>
        <w:rPr>
          <w:rFonts w:hint="eastAsia"/>
          <w:b/>
          <w:bCs/>
          <w:sz w:val="22"/>
        </w:rPr>
        <w:t>、网络远程复试平台：</w:t>
      </w:r>
      <w:r>
        <w:rPr>
          <w:rFonts w:hint="eastAsia"/>
          <w:szCs w:val="21"/>
        </w:rPr>
        <w:t>我校</w:t>
      </w:r>
      <w:r>
        <w:rPr>
          <w:rFonts w:hint="eastAsia"/>
          <w:szCs w:val="21"/>
        </w:rPr>
        <w:t>2021</w:t>
      </w:r>
      <w:r>
        <w:rPr>
          <w:rFonts w:hint="eastAsia"/>
          <w:szCs w:val="21"/>
        </w:rPr>
        <w:t>年硕士研究生网络远程复试，线上平台</w:t>
      </w:r>
    </w:p>
    <w:p w14:paraId="2FCF28E2" w14:textId="77777777" w:rsidR="00C36E2B" w:rsidRDefault="00D959BB">
      <w:pPr>
        <w:pStyle w:val="a9"/>
        <w:spacing w:line="360" w:lineRule="auto"/>
        <w:jc w:val="both"/>
        <w:rPr>
          <w:rFonts w:ascii="Times New Roman" w:hAnsi="Times New Roman" w:cs="Times New Roman"/>
          <w:sz w:val="21"/>
          <w:szCs w:val="21"/>
        </w:rPr>
      </w:pPr>
      <w:proofErr w:type="gramStart"/>
      <w:r>
        <w:rPr>
          <w:rFonts w:ascii="Times New Roman" w:hAnsi="Times New Roman" w:cs="Times New Roman" w:hint="eastAsia"/>
          <w:sz w:val="21"/>
          <w:szCs w:val="21"/>
        </w:rPr>
        <w:t>选用腾迅会议</w:t>
      </w:r>
      <w:proofErr w:type="gramEnd"/>
      <w:r>
        <w:rPr>
          <w:rFonts w:ascii="Times New Roman" w:hAnsi="Times New Roman" w:cs="Times New Roman" w:hint="eastAsia"/>
          <w:sz w:val="21"/>
          <w:szCs w:val="21"/>
        </w:rPr>
        <w:t>（</w:t>
      </w:r>
      <w:r>
        <w:rPr>
          <w:rFonts w:ascii="Times New Roman" w:hAnsi="Times New Roman" w:cs="Times New Roman" w:hint="eastAsia"/>
          <w:b/>
          <w:bCs/>
          <w:sz w:val="21"/>
          <w:szCs w:val="21"/>
        </w:rPr>
        <w:t>请提前安装并试用</w:t>
      </w:r>
      <w:r>
        <w:rPr>
          <w:rFonts w:ascii="Times New Roman" w:hAnsi="Times New Roman" w:cs="Times New Roman" w:hint="eastAsia"/>
          <w:sz w:val="21"/>
          <w:szCs w:val="21"/>
        </w:rPr>
        <w:t>）。</w:t>
      </w:r>
    </w:p>
    <w:p w14:paraId="3960250B" w14:textId="77777777" w:rsidR="00C36E2B" w:rsidRDefault="00D959BB">
      <w:pPr>
        <w:pStyle w:val="a9"/>
        <w:spacing w:line="360" w:lineRule="auto"/>
        <w:ind w:firstLineChars="200" w:firstLine="442"/>
        <w:jc w:val="both"/>
        <w:rPr>
          <w:rFonts w:ascii="Times New Roman" w:hAnsi="Times New Roman" w:cs="Times New Roman"/>
          <w:sz w:val="21"/>
          <w:szCs w:val="21"/>
        </w:rPr>
      </w:pPr>
      <w:r>
        <w:rPr>
          <w:rFonts w:ascii="Times New Roman" w:hAnsi="Times New Roman" w:cs="Times New Roman" w:hint="eastAsia"/>
          <w:b/>
          <w:bCs/>
          <w:sz w:val="22"/>
          <w:szCs w:val="22"/>
        </w:rPr>
        <w:lastRenderedPageBreak/>
        <w:t>2</w:t>
      </w:r>
      <w:r>
        <w:rPr>
          <w:rFonts w:ascii="Times New Roman" w:hAnsi="Times New Roman" w:cs="Times New Roman" w:hint="eastAsia"/>
          <w:b/>
          <w:bCs/>
          <w:sz w:val="22"/>
          <w:szCs w:val="22"/>
        </w:rPr>
        <w:t>、核查身份：</w:t>
      </w:r>
      <w:r>
        <w:rPr>
          <w:rFonts w:ascii="Times New Roman" w:hAnsi="Times New Roman" w:cs="Times New Roman" w:hint="eastAsia"/>
          <w:sz w:val="21"/>
          <w:szCs w:val="21"/>
        </w:rPr>
        <w:t>复试前学院将综合</w:t>
      </w:r>
      <w:r>
        <w:rPr>
          <w:rFonts w:ascii="Times New Roman" w:hAnsi="Times New Roman" w:cs="Times New Roman"/>
          <w:sz w:val="21"/>
          <w:szCs w:val="21"/>
        </w:rPr>
        <w:t>运用</w:t>
      </w:r>
      <w:r>
        <w:rPr>
          <w:rFonts w:ascii="Times New Roman" w:hAnsi="Times New Roman" w:cs="Times New Roman" w:hint="eastAsia"/>
          <w:sz w:val="21"/>
          <w:szCs w:val="21"/>
        </w:rPr>
        <w:t>“</w:t>
      </w:r>
      <w:r>
        <w:rPr>
          <w:rFonts w:ascii="Times New Roman" w:hAnsi="Times New Roman" w:cs="Times New Roman"/>
          <w:sz w:val="21"/>
          <w:szCs w:val="21"/>
        </w:rPr>
        <w:t>人脸识别</w:t>
      </w:r>
      <w:r>
        <w:rPr>
          <w:rFonts w:ascii="Times New Roman" w:hAnsi="Times New Roman" w:cs="Times New Roman" w:hint="eastAsia"/>
          <w:sz w:val="21"/>
          <w:szCs w:val="21"/>
        </w:rPr>
        <w:t>”“</w:t>
      </w:r>
      <w:r>
        <w:rPr>
          <w:rFonts w:ascii="Times New Roman" w:hAnsi="Times New Roman" w:cs="Times New Roman"/>
          <w:sz w:val="21"/>
          <w:szCs w:val="21"/>
        </w:rPr>
        <w:t>人证识别</w:t>
      </w:r>
      <w:r>
        <w:rPr>
          <w:rFonts w:ascii="Times New Roman" w:hAnsi="Times New Roman" w:cs="Times New Roman" w:hint="eastAsia"/>
          <w:sz w:val="21"/>
          <w:szCs w:val="21"/>
        </w:rPr>
        <w:t>”</w:t>
      </w:r>
      <w:r>
        <w:rPr>
          <w:rFonts w:ascii="Times New Roman" w:hAnsi="Times New Roman" w:cs="Times New Roman"/>
          <w:sz w:val="21"/>
          <w:szCs w:val="21"/>
        </w:rPr>
        <w:t>等技术，并通过综合比对</w:t>
      </w:r>
      <w:r>
        <w:rPr>
          <w:rFonts w:ascii="Times New Roman" w:hAnsi="Times New Roman" w:cs="Times New Roman" w:hint="eastAsia"/>
          <w:sz w:val="21"/>
          <w:szCs w:val="21"/>
        </w:rPr>
        <w:t>“</w:t>
      </w:r>
      <w:r>
        <w:rPr>
          <w:rFonts w:ascii="Times New Roman" w:hAnsi="Times New Roman" w:cs="Times New Roman"/>
          <w:sz w:val="21"/>
          <w:szCs w:val="21"/>
        </w:rPr>
        <w:t>报考库</w:t>
      </w:r>
      <w:r>
        <w:rPr>
          <w:rFonts w:ascii="Times New Roman" w:hAnsi="Times New Roman" w:cs="Times New Roman" w:hint="eastAsia"/>
          <w:sz w:val="21"/>
          <w:szCs w:val="21"/>
        </w:rPr>
        <w:t>”、“</w:t>
      </w:r>
      <w:r>
        <w:rPr>
          <w:rFonts w:ascii="Times New Roman" w:hAnsi="Times New Roman" w:cs="Times New Roman"/>
          <w:sz w:val="21"/>
          <w:szCs w:val="21"/>
        </w:rPr>
        <w:t>学籍学历库</w:t>
      </w:r>
      <w:r>
        <w:rPr>
          <w:rFonts w:ascii="Times New Roman" w:hAnsi="Times New Roman" w:cs="Times New Roman" w:hint="eastAsia"/>
          <w:sz w:val="21"/>
          <w:szCs w:val="21"/>
        </w:rPr>
        <w:t>”、“</w:t>
      </w:r>
      <w:r>
        <w:rPr>
          <w:rFonts w:ascii="Times New Roman" w:hAnsi="Times New Roman" w:cs="Times New Roman"/>
          <w:sz w:val="21"/>
          <w:szCs w:val="21"/>
        </w:rPr>
        <w:t>人口信息库</w:t>
      </w:r>
      <w:r>
        <w:rPr>
          <w:rFonts w:ascii="Times New Roman" w:hAnsi="Times New Roman" w:cs="Times New Roman" w:hint="eastAsia"/>
          <w:sz w:val="21"/>
          <w:szCs w:val="21"/>
        </w:rPr>
        <w:t>”、“</w:t>
      </w:r>
      <w:r>
        <w:rPr>
          <w:rFonts w:ascii="Times New Roman" w:hAnsi="Times New Roman" w:cs="Times New Roman"/>
          <w:sz w:val="21"/>
          <w:szCs w:val="21"/>
        </w:rPr>
        <w:t>考生考试诚信档案库</w:t>
      </w:r>
      <w:r>
        <w:rPr>
          <w:rFonts w:ascii="Times New Roman" w:hAnsi="Times New Roman" w:cs="Times New Roman" w:hint="eastAsia"/>
          <w:sz w:val="21"/>
          <w:szCs w:val="21"/>
        </w:rPr>
        <w:t>”等</w:t>
      </w:r>
      <w:r>
        <w:rPr>
          <w:rFonts w:ascii="Times New Roman" w:hAnsi="Times New Roman" w:cs="Times New Roman"/>
          <w:sz w:val="21"/>
          <w:szCs w:val="21"/>
        </w:rPr>
        <w:t>对</w:t>
      </w:r>
      <w:r>
        <w:rPr>
          <w:rFonts w:ascii="Times New Roman" w:hAnsi="Times New Roman" w:cs="Times New Roman" w:hint="eastAsia"/>
          <w:sz w:val="21"/>
          <w:szCs w:val="21"/>
        </w:rPr>
        <w:t>复试</w:t>
      </w:r>
      <w:r>
        <w:rPr>
          <w:rFonts w:ascii="Times New Roman" w:hAnsi="Times New Roman" w:cs="Times New Roman"/>
          <w:sz w:val="21"/>
          <w:szCs w:val="21"/>
        </w:rPr>
        <w:t>考生身份的审查核验。</w:t>
      </w:r>
    </w:p>
    <w:p w14:paraId="3879E0A7" w14:textId="77777777" w:rsidR="00C36E2B" w:rsidRDefault="00D959BB">
      <w:pPr>
        <w:pStyle w:val="a9"/>
        <w:spacing w:line="360" w:lineRule="auto"/>
        <w:ind w:firstLineChars="200" w:firstLine="442"/>
        <w:jc w:val="both"/>
        <w:rPr>
          <w:b/>
          <w:bCs/>
          <w:spacing w:val="8"/>
          <w:sz w:val="22"/>
          <w:szCs w:val="22"/>
          <w:shd w:val="clear" w:color="auto" w:fill="FFFFFF"/>
        </w:rPr>
      </w:pPr>
      <w:r>
        <w:rPr>
          <w:b/>
          <w:bCs/>
          <w:sz w:val="22"/>
          <w:szCs w:val="22"/>
        </w:rPr>
        <w:t>3</w:t>
      </w:r>
      <w:r>
        <w:rPr>
          <w:rFonts w:hint="eastAsia"/>
          <w:b/>
          <w:bCs/>
          <w:sz w:val="22"/>
          <w:szCs w:val="22"/>
        </w:rPr>
        <w:t>、</w:t>
      </w:r>
      <w:r>
        <w:rPr>
          <w:rFonts w:hint="eastAsia"/>
          <w:b/>
          <w:bCs/>
          <w:spacing w:val="8"/>
          <w:sz w:val="22"/>
          <w:szCs w:val="22"/>
          <w:shd w:val="clear" w:color="auto" w:fill="FFFFFF"/>
        </w:rPr>
        <w:t>设备配置基础要求：</w:t>
      </w:r>
    </w:p>
    <w:p w14:paraId="36AC2F59" w14:textId="77777777" w:rsidR="00C36E2B" w:rsidRDefault="00D959BB">
      <w:pPr>
        <w:pStyle w:val="a9"/>
        <w:spacing w:line="360" w:lineRule="auto"/>
        <w:ind w:firstLineChars="200" w:firstLine="474"/>
        <w:jc w:val="both"/>
        <w:rPr>
          <w:spacing w:val="8"/>
          <w:sz w:val="22"/>
          <w:szCs w:val="22"/>
          <w:shd w:val="clear" w:color="auto" w:fill="FFFFFF"/>
        </w:rPr>
      </w:pPr>
      <w:r>
        <w:rPr>
          <w:rFonts w:hint="eastAsia"/>
          <w:b/>
          <w:bCs/>
          <w:spacing w:val="8"/>
          <w:sz w:val="22"/>
          <w:szCs w:val="22"/>
          <w:shd w:val="clear" w:color="auto" w:fill="FFFFFF"/>
        </w:rPr>
        <w:t>（1）</w:t>
      </w:r>
      <w:r>
        <w:rPr>
          <w:rFonts w:ascii="Times New Roman" w:hAnsi="Times New Roman" w:cs="Times New Roman" w:hint="eastAsia"/>
          <w:sz w:val="21"/>
          <w:szCs w:val="21"/>
        </w:rPr>
        <w:t>采用双机位视频监控模式进行复试考核，考生应按要求准备符合技术指标要求的计算机和高清自动对焦摄像头、麦克风、手机，以及必需的备用设备，</w:t>
      </w:r>
      <w:bookmarkStart w:id="2" w:name="_Hlk39587629"/>
      <w:proofErr w:type="gramStart"/>
      <w:r>
        <w:rPr>
          <w:rFonts w:ascii="Times New Roman" w:hAnsi="Times New Roman" w:cs="Times New Roman" w:hint="eastAsia"/>
          <w:sz w:val="21"/>
          <w:szCs w:val="21"/>
        </w:rPr>
        <w:t>主机位</w:t>
      </w:r>
      <w:proofErr w:type="gramEnd"/>
      <w:r>
        <w:rPr>
          <w:rFonts w:ascii="Times New Roman" w:hAnsi="Times New Roman" w:cs="Times New Roman" w:hint="eastAsia"/>
          <w:sz w:val="21"/>
          <w:szCs w:val="21"/>
        </w:rPr>
        <w:t>与次机位摄像头的摆放应保证复试所在位置无死角，次机位可</w:t>
      </w:r>
      <w:r>
        <w:rPr>
          <w:rFonts w:ascii="Times New Roman" w:hAnsi="Times New Roman" w:cs="Times New Roman" w:hint="eastAsia"/>
          <w:sz w:val="21"/>
          <w:szCs w:val="21"/>
        </w:rPr>
        <w:t>360</w:t>
      </w:r>
      <w:r>
        <w:rPr>
          <w:rFonts w:ascii="Times New Roman" w:hAnsi="Times New Roman" w:cs="Times New Roman" w:hint="eastAsia"/>
          <w:sz w:val="21"/>
          <w:szCs w:val="21"/>
        </w:rPr>
        <w:t>度旋转移动进行整体环境监测。</w:t>
      </w:r>
      <w:bookmarkEnd w:id="2"/>
      <w:r>
        <w:rPr>
          <w:rFonts w:ascii="Times New Roman" w:hAnsi="Times New Roman" w:cs="Times New Roman" w:hint="eastAsia"/>
          <w:sz w:val="21"/>
          <w:szCs w:val="21"/>
        </w:rPr>
        <w:t>要求考生</w:t>
      </w:r>
      <w:r>
        <w:rPr>
          <w:rFonts w:hint="eastAsia"/>
          <w:spacing w:val="8"/>
          <w:sz w:val="22"/>
          <w:szCs w:val="22"/>
          <w:shd w:val="clear" w:color="auto" w:fill="FFFFFF"/>
        </w:rPr>
        <w:t>提前将无关电脑程序全部关闭。若考生选择手机，手机应为智能机、具有高质量视频通话功能，并同时满足以上要求。</w:t>
      </w:r>
    </w:p>
    <w:p w14:paraId="06A14A85" w14:textId="77777777" w:rsidR="00C36E2B" w:rsidRDefault="00D959BB">
      <w:pPr>
        <w:pStyle w:val="a9"/>
        <w:spacing w:line="360" w:lineRule="auto"/>
        <w:ind w:firstLineChars="200" w:firstLine="472"/>
        <w:jc w:val="both"/>
        <w:rPr>
          <w:spacing w:val="8"/>
          <w:sz w:val="22"/>
          <w:szCs w:val="22"/>
          <w:shd w:val="clear" w:color="auto" w:fill="FFFFFF"/>
        </w:rPr>
      </w:pPr>
      <w:r>
        <w:rPr>
          <w:rFonts w:hint="eastAsia"/>
          <w:spacing w:val="8"/>
          <w:sz w:val="22"/>
          <w:szCs w:val="22"/>
          <w:shd w:val="clear" w:color="auto" w:fill="FFFFFF"/>
        </w:rPr>
        <w:t>（2）请考生另外准备一台手机或固定电话，并在学院备注联系方式，当遇到断网、断电、系统缓慢等问题时，将通过电话及时联系考生，若考生未及时接听电话完成复试内容，视为放弃，成绩记为零。为了更好地处理突发状况，请在两个计算机或手机设备</w:t>
      </w:r>
      <w:proofErr w:type="gramStart"/>
      <w:r>
        <w:rPr>
          <w:rFonts w:hint="eastAsia"/>
          <w:spacing w:val="8"/>
          <w:sz w:val="22"/>
          <w:szCs w:val="22"/>
          <w:shd w:val="clear" w:color="auto" w:fill="FFFFFF"/>
        </w:rPr>
        <w:t>安装腾迅会议</w:t>
      </w:r>
      <w:proofErr w:type="gramEnd"/>
      <w:r>
        <w:rPr>
          <w:rFonts w:hint="eastAsia"/>
          <w:spacing w:val="8"/>
          <w:sz w:val="22"/>
          <w:szCs w:val="22"/>
          <w:shd w:val="clear" w:color="auto" w:fill="FFFFFF"/>
        </w:rPr>
        <w:t>，其他要求同（1），确保两个设备进入备选平台</w:t>
      </w:r>
      <w:proofErr w:type="gramStart"/>
      <w:r>
        <w:rPr>
          <w:rFonts w:hint="eastAsia"/>
          <w:spacing w:val="8"/>
          <w:sz w:val="22"/>
          <w:szCs w:val="22"/>
          <w:shd w:val="clear" w:color="auto" w:fill="FFFFFF"/>
        </w:rPr>
        <w:t>腾迅会议</w:t>
      </w:r>
      <w:proofErr w:type="gramEnd"/>
      <w:r>
        <w:rPr>
          <w:rFonts w:hint="eastAsia"/>
          <w:spacing w:val="8"/>
          <w:sz w:val="22"/>
          <w:szCs w:val="22"/>
          <w:shd w:val="clear" w:color="auto" w:fill="FFFFFF"/>
        </w:rPr>
        <w:t>能够保证满足复试的要求。</w:t>
      </w:r>
    </w:p>
    <w:p w14:paraId="74B473FB" w14:textId="77777777" w:rsidR="00C36E2B" w:rsidRDefault="00D959BB">
      <w:pPr>
        <w:pStyle w:val="a9"/>
        <w:spacing w:line="360" w:lineRule="auto"/>
        <w:ind w:firstLineChars="200" w:firstLine="474"/>
        <w:rPr>
          <w:rFonts w:ascii="Times New Roman" w:hAnsi="Times New Roman" w:cs="Times New Roman"/>
          <w:sz w:val="28"/>
          <w:szCs w:val="28"/>
        </w:rPr>
      </w:pPr>
      <w:r>
        <w:rPr>
          <w:b/>
          <w:bCs/>
          <w:color w:val="333333"/>
          <w:spacing w:val="8"/>
          <w:sz w:val="22"/>
          <w:szCs w:val="22"/>
          <w:shd w:val="clear" w:color="auto" w:fill="FFFFFF"/>
        </w:rPr>
        <w:t>4</w:t>
      </w:r>
      <w:r>
        <w:rPr>
          <w:rFonts w:hint="eastAsia"/>
          <w:b/>
          <w:bCs/>
          <w:color w:val="333333"/>
          <w:spacing w:val="8"/>
          <w:sz w:val="22"/>
          <w:szCs w:val="22"/>
          <w:shd w:val="clear" w:color="auto" w:fill="FFFFFF"/>
        </w:rPr>
        <w:t>、复试环境要求：</w:t>
      </w:r>
    </w:p>
    <w:p w14:paraId="49D24FB5" w14:textId="77777777" w:rsidR="00C36E2B" w:rsidRDefault="00D959BB">
      <w:pPr>
        <w:pStyle w:val="a9"/>
        <w:spacing w:line="360" w:lineRule="auto"/>
        <w:ind w:firstLineChars="200" w:firstLine="472"/>
        <w:jc w:val="both"/>
        <w:rPr>
          <w:spacing w:val="8"/>
          <w:sz w:val="22"/>
          <w:szCs w:val="22"/>
          <w:shd w:val="clear" w:color="auto" w:fill="FFFFFF"/>
        </w:rPr>
      </w:pPr>
      <w:r>
        <w:rPr>
          <w:rFonts w:hint="eastAsia"/>
          <w:spacing w:val="8"/>
          <w:sz w:val="22"/>
          <w:szCs w:val="22"/>
          <w:shd w:val="clear" w:color="auto" w:fill="FFFFFF"/>
        </w:rPr>
        <w:t>考生需要在封闭安静的房间独立进行远程面试，周围环境不得对复试产生干扰。需保证房间内网络信号质量满足视频通话需求，且房间内无其他电子通讯设备。复试过程中，复试房间内除本考生不能有其他任何人员。复试时检查面试环境光线，不能过于昏暗，也不要逆光，可提前通过摄像头，检查环境亮度是否合适。</w:t>
      </w:r>
    </w:p>
    <w:p w14:paraId="24489F68" w14:textId="77777777" w:rsidR="00C36E2B" w:rsidRDefault="00D959BB">
      <w:pPr>
        <w:pStyle w:val="a9"/>
        <w:spacing w:line="360" w:lineRule="auto"/>
        <w:ind w:firstLineChars="200" w:firstLine="474"/>
        <w:jc w:val="both"/>
        <w:rPr>
          <w:color w:val="333333"/>
          <w:spacing w:val="8"/>
          <w:sz w:val="22"/>
          <w:szCs w:val="22"/>
          <w:shd w:val="clear" w:color="auto" w:fill="FFFFFF"/>
        </w:rPr>
      </w:pPr>
      <w:r>
        <w:rPr>
          <w:b/>
          <w:bCs/>
          <w:color w:val="333333"/>
          <w:spacing w:val="8"/>
          <w:sz w:val="22"/>
          <w:szCs w:val="22"/>
          <w:shd w:val="clear" w:color="auto" w:fill="FFFFFF"/>
        </w:rPr>
        <w:t>5</w:t>
      </w:r>
      <w:r>
        <w:rPr>
          <w:rFonts w:hint="eastAsia"/>
          <w:b/>
          <w:bCs/>
          <w:color w:val="333333"/>
          <w:spacing w:val="8"/>
          <w:sz w:val="22"/>
          <w:szCs w:val="22"/>
          <w:shd w:val="clear" w:color="auto" w:fill="FFFFFF"/>
        </w:rPr>
        <w:t>、设备摆放要求：</w:t>
      </w:r>
      <w:r>
        <w:rPr>
          <w:rFonts w:hint="eastAsia"/>
          <w:color w:val="333333"/>
          <w:spacing w:val="8"/>
          <w:sz w:val="22"/>
          <w:szCs w:val="22"/>
          <w:shd w:val="clear" w:color="auto" w:fill="FFFFFF"/>
        </w:rPr>
        <w:t>复试使用</w:t>
      </w:r>
      <w:proofErr w:type="gramStart"/>
      <w:r>
        <w:rPr>
          <w:rFonts w:hint="eastAsia"/>
          <w:color w:val="333333"/>
          <w:spacing w:val="8"/>
          <w:sz w:val="22"/>
          <w:szCs w:val="22"/>
          <w:shd w:val="clear" w:color="auto" w:fill="FFFFFF"/>
        </w:rPr>
        <w:t>主机位</w:t>
      </w:r>
      <w:proofErr w:type="gramEnd"/>
      <w:r>
        <w:rPr>
          <w:rFonts w:hint="eastAsia"/>
          <w:color w:val="333333"/>
          <w:spacing w:val="8"/>
          <w:sz w:val="22"/>
          <w:szCs w:val="22"/>
          <w:shd w:val="clear" w:color="auto" w:fill="FFFFFF"/>
        </w:rPr>
        <w:t>与次机位摄像头的摆放应保证复试所在位置无死角，次机位可360度旋转移动进行整体环境监测。</w:t>
      </w:r>
      <w:proofErr w:type="gramStart"/>
      <w:r>
        <w:rPr>
          <w:rFonts w:hint="eastAsia"/>
          <w:color w:val="333333"/>
          <w:spacing w:val="8"/>
          <w:sz w:val="22"/>
          <w:szCs w:val="22"/>
          <w:shd w:val="clear" w:color="auto" w:fill="FFFFFF"/>
        </w:rPr>
        <w:t>主机位</w:t>
      </w:r>
      <w:proofErr w:type="gramEnd"/>
      <w:r>
        <w:rPr>
          <w:rFonts w:hint="eastAsia"/>
          <w:color w:val="333333"/>
          <w:spacing w:val="8"/>
          <w:sz w:val="22"/>
          <w:szCs w:val="22"/>
          <w:shd w:val="clear" w:color="auto" w:fill="FFFFFF"/>
        </w:rPr>
        <w:t>电脑需要正向面对考生，复试全程开启，摄像头正对考生。复试全程考生应保持注视摄像头，视线不得离开。复试过程中，要求视频中考生界面底端始终不得高于腹部，双手须全程在视频录像范围。</w:t>
      </w:r>
    </w:p>
    <w:p w14:paraId="11182BA8" w14:textId="77777777" w:rsidR="00C36E2B" w:rsidRDefault="00D959BB">
      <w:pPr>
        <w:pStyle w:val="a9"/>
        <w:spacing w:line="360" w:lineRule="auto"/>
        <w:ind w:firstLineChars="200" w:firstLine="474"/>
        <w:jc w:val="both"/>
        <w:rPr>
          <w:color w:val="333333"/>
          <w:spacing w:val="8"/>
          <w:sz w:val="22"/>
          <w:szCs w:val="22"/>
          <w:shd w:val="clear" w:color="auto" w:fill="FFFFFF"/>
        </w:rPr>
      </w:pPr>
      <w:r>
        <w:rPr>
          <w:b/>
          <w:bCs/>
          <w:color w:val="333333"/>
          <w:spacing w:val="8"/>
          <w:sz w:val="22"/>
          <w:szCs w:val="22"/>
          <w:shd w:val="clear" w:color="auto" w:fill="FFFFFF"/>
        </w:rPr>
        <w:t>6</w:t>
      </w:r>
      <w:r>
        <w:rPr>
          <w:rFonts w:hint="eastAsia"/>
          <w:b/>
          <w:bCs/>
          <w:color w:val="333333"/>
          <w:spacing w:val="8"/>
          <w:sz w:val="22"/>
          <w:szCs w:val="22"/>
          <w:shd w:val="clear" w:color="auto" w:fill="FFFFFF"/>
        </w:rPr>
        <w:t>、个人仪表要求：</w:t>
      </w:r>
      <w:r>
        <w:rPr>
          <w:rFonts w:hint="eastAsia"/>
          <w:color w:val="333333"/>
          <w:spacing w:val="8"/>
          <w:sz w:val="22"/>
          <w:szCs w:val="22"/>
          <w:shd w:val="clear" w:color="auto" w:fill="FFFFFF"/>
        </w:rPr>
        <w:t>复试过程中，要求考生不能过度修饰仪容，不得佩戴墨镜、帽子、头饰、耳饰、口罩等，头发不得遮挡面部和耳部，必须保证视频中面部图像清晰。</w:t>
      </w:r>
    </w:p>
    <w:p w14:paraId="674F7B75" w14:textId="77777777" w:rsidR="00C36E2B" w:rsidRDefault="00D959BB">
      <w:pPr>
        <w:pStyle w:val="a9"/>
        <w:spacing w:line="360" w:lineRule="auto"/>
        <w:ind w:firstLineChars="200" w:firstLine="474"/>
        <w:jc w:val="both"/>
        <w:rPr>
          <w:color w:val="333333"/>
          <w:spacing w:val="8"/>
          <w:sz w:val="22"/>
          <w:szCs w:val="22"/>
          <w:shd w:val="clear" w:color="auto" w:fill="FFFFFF"/>
        </w:rPr>
      </w:pPr>
      <w:r>
        <w:rPr>
          <w:b/>
          <w:bCs/>
          <w:color w:val="333333"/>
          <w:spacing w:val="8"/>
          <w:sz w:val="22"/>
          <w:szCs w:val="22"/>
          <w:shd w:val="clear" w:color="auto" w:fill="FFFFFF"/>
        </w:rPr>
        <w:t>7</w:t>
      </w:r>
      <w:r>
        <w:rPr>
          <w:rFonts w:hint="eastAsia"/>
          <w:b/>
          <w:bCs/>
          <w:color w:val="333333"/>
          <w:spacing w:val="8"/>
          <w:sz w:val="22"/>
          <w:szCs w:val="22"/>
          <w:shd w:val="clear" w:color="auto" w:fill="FFFFFF"/>
        </w:rPr>
        <w:t>、诚信要求：</w:t>
      </w:r>
      <w:r>
        <w:rPr>
          <w:rFonts w:hint="eastAsia"/>
          <w:color w:val="333333"/>
          <w:spacing w:val="8"/>
          <w:sz w:val="22"/>
          <w:szCs w:val="22"/>
          <w:shd w:val="clear" w:color="auto" w:fill="FFFFFF"/>
        </w:rPr>
        <w:t>考生全程禁止录音、录像或截屏，禁止发布、传播复试考核相关内容，有违反规定者，</w:t>
      </w:r>
      <w:r>
        <w:rPr>
          <w:rFonts w:hint="eastAsia"/>
          <w:b/>
          <w:bCs/>
          <w:color w:val="333333"/>
          <w:spacing w:val="8"/>
          <w:sz w:val="22"/>
          <w:szCs w:val="22"/>
          <w:shd w:val="clear" w:color="auto" w:fill="FFFFFF"/>
        </w:rPr>
        <w:t>取消其录取资格，并记入《考生考试诚信档案》</w:t>
      </w:r>
      <w:r>
        <w:rPr>
          <w:rFonts w:hint="eastAsia"/>
          <w:color w:val="333333"/>
          <w:spacing w:val="8"/>
          <w:sz w:val="22"/>
          <w:szCs w:val="22"/>
          <w:shd w:val="clear" w:color="auto" w:fill="FFFFFF"/>
        </w:rPr>
        <w:t>。</w:t>
      </w:r>
    </w:p>
    <w:p w14:paraId="6F4036E1" w14:textId="77777777" w:rsidR="00C36E2B" w:rsidRDefault="00D959BB">
      <w:pPr>
        <w:widowControl/>
        <w:spacing w:line="360" w:lineRule="auto"/>
        <w:ind w:firstLineChars="200" w:firstLine="482"/>
        <w:jc w:val="left"/>
        <w:rPr>
          <w:rFonts w:ascii="宋体" w:hAnsi="宋体" w:cs="宋体"/>
          <w:b/>
          <w:bCs/>
          <w:kern w:val="0"/>
          <w:sz w:val="24"/>
          <w:szCs w:val="30"/>
        </w:rPr>
      </w:pPr>
      <w:r>
        <w:rPr>
          <w:rFonts w:ascii="宋体" w:hAnsi="宋体" w:cs="宋体" w:hint="eastAsia"/>
          <w:b/>
          <w:bCs/>
          <w:kern w:val="0"/>
          <w:sz w:val="24"/>
          <w:szCs w:val="30"/>
        </w:rPr>
        <w:lastRenderedPageBreak/>
        <w:t xml:space="preserve">六、总成绩计算办法　</w:t>
      </w:r>
    </w:p>
    <w:p w14:paraId="0D864DDA" w14:textId="77777777" w:rsidR="00C36E2B" w:rsidRDefault="00D959BB">
      <w:pPr>
        <w:widowControl/>
        <w:spacing w:line="360" w:lineRule="auto"/>
        <w:ind w:firstLineChars="200" w:firstLine="440"/>
        <w:rPr>
          <w:rFonts w:ascii="宋体" w:hAnsi="宋体" w:cs="宋体"/>
          <w:kern w:val="0"/>
          <w:sz w:val="22"/>
          <w:szCs w:val="28"/>
        </w:rPr>
      </w:pPr>
      <w:r>
        <w:rPr>
          <w:rFonts w:ascii="宋体" w:hAnsi="宋体" w:cs="宋体" w:hint="eastAsia"/>
          <w:kern w:val="0"/>
          <w:sz w:val="22"/>
          <w:szCs w:val="28"/>
        </w:rPr>
        <w:t>1、总成绩计算。</w:t>
      </w:r>
      <w:r>
        <w:rPr>
          <w:rFonts w:ascii="宋体" w:hAnsi="宋体" w:cs="宋体" w:hint="eastAsia"/>
          <w:sz w:val="22"/>
          <w:szCs w:val="28"/>
        </w:rPr>
        <w:t>初试成绩（换算为百分制成绩）权重为60%，复试权重为40%。</w:t>
      </w:r>
    </w:p>
    <w:p w14:paraId="74655E43" w14:textId="77777777" w:rsidR="00C36E2B" w:rsidRDefault="00D959BB">
      <w:pPr>
        <w:pStyle w:val="a9"/>
        <w:spacing w:line="360" w:lineRule="auto"/>
        <w:ind w:leftChars="208" w:left="1320" w:hangingChars="400" w:hanging="883"/>
        <w:rPr>
          <w:b/>
          <w:sz w:val="22"/>
          <w:szCs w:val="28"/>
        </w:rPr>
      </w:pPr>
      <w:r>
        <w:rPr>
          <w:rFonts w:hint="eastAsia"/>
          <w:b/>
          <w:sz w:val="22"/>
          <w:szCs w:val="28"/>
        </w:rPr>
        <w:t>总成绩＝换算为百分制的初试成绩×60%＋</w:t>
      </w:r>
      <w:r>
        <w:rPr>
          <w:rFonts w:hint="eastAsia"/>
          <w:b/>
          <w:bCs/>
          <w:sz w:val="21"/>
          <w:szCs w:val="21"/>
        </w:rPr>
        <w:t>思想政治素质与品质成绩</w:t>
      </w:r>
      <w:r>
        <w:rPr>
          <w:rFonts w:hint="eastAsia"/>
          <w:b/>
          <w:sz w:val="22"/>
          <w:szCs w:val="28"/>
        </w:rPr>
        <w:t>×5%＋</w:t>
      </w:r>
      <w:r>
        <w:rPr>
          <w:rFonts w:hint="eastAsia"/>
          <w:b/>
          <w:bCs/>
          <w:sz w:val="22"/>
          <w:szCs w:val="28"/>
        </w:rPr>
        <w:t>外</w:t>
      </w:r>
      <w:r>
        <w:rPr>
          <w:rFonts w:hint="eastAsia"/>
          <w:b/>
          <w:sz w:val="22"/>
          <w:szCs w:val="28"/>
        </w:rPr>
        <w:t>国语听力和口语成绩×5%＋专业素质和能力平均成绩×10%＋综合素质和能力成绩×20%</w:t>
      </w:r>
    </w:p>
    <w:p w14:paraId="6FDE27C6" w14:textId="77777777" w:rsidR="00C36E2B" w:rsidRDefault="00D959BB">
      <w:pPr>
        <w:pStyle w:val="a9"/>
        <w:spacing w:line="360" w:lineRule="auto"/>
        <w:ind w:firstLineChars="200" w:firstLine="440"/>
        <w:rPr>
          <w:sz w:val="22"/>
          <w:szCs w:val="28"/>
        </w:rPr>
      </w:pPr>
      <w:r>
        <w:rPr>
          <w:rFonts w:hint="eastAsia"/>
          <w:sz w:val="22"/>
          <w:szCs w:val="28"/>
        </w:rPr>
        <w:t>2、复试总成绩将分批公布，录取将以此为依据。</w:t>
      </w:r>
    </w:p>
    <w:p w14:paraId="38A8C573" w14:textId="77777777" w:rsidR="00C36E2B" w:rsidRDefault="00D959BB">
      <w:pPr>
        <w:pStyle w:val="a9"/>
        <w:spacing w:line="360" w:lineRule="auto"/>
        <w:ind w:firstLineChars="200" w:firstLine="440"/>
        <w:rPr>
          <w:sz w:val="22"/>
          <w:szCs w:val="28"/>
        </w:rPr>
      </w:pPr>
      <w:r>
        <w:rPr>
          <w:rFonts w:hint="eastAsia"/>
          <w:sz w:val="22"/>
          <w:szCs w:val="28"/>
        </w:rPr>
        <w:t>3、总成绩将于学院网页公布。</w:t>
      </w:r>
    </w:p>
    <w:p w14:paraId="3DABA39F" w14:textId="77777777" w:rsidR="00C36E2B" w:rsidRDefault="00D959BB">
      <w:pPr>
        <w:widowControl/>
        <w:spacing w:line="360" w:lineRule="auto"/>
        <w:ind w:firstLineChars="198" w:firstLine="477"/>
        <w:jc w:val="left"/>
        <w:rPr>
          <w:rFonts w:ascii="宋体" w:hAnsi="宋体" w:cs="宋体"/>
          <w:kern w:val="0"/>
          <w:sz w:val="24"/>
          <w:szCs w:val="30"/>
        </w:rPr>
      </w:pPr>
      <w:r>
        <w:rPr>
          <w:rFonts w:ascii="宋体" w:hAnsi="宋体" w:cs="宋体" w:hint="eastAsia"/>
          <w:b/>
          <w:bCs/>
          <w:kern w:val="0"/>
          <w:sz w:val="24"/>
          <w:szCs w:val="30"/>
        </w:rPr>
        <w:t>七、录取</w:t>
      </w:r>
    </w:p>
    <w:p w14:paraId="7CB0D23D" w14:textId="77777777" w:rsidR="00C36E2B" w:rsidRDefault="00D959BB">
      <w:pPr>
        <w:widowControl/>
        <w:spacing w:line="360" w:lineRule="auto"/>
        <w:ind w:firstLineChars="200" w:firstLine="440"/>
        <w:rPr>
          <w:kern w:val="0"/>
          <w:sz w:val="22"/>
          <w:szCs w:val="28"/>
        </w:rPr>
      </w:pPr>
      <w:r>
        <w:rPr>
          <w:kern w:val="0"/>
          <w:sz w:val="22"/>
          <w:szCs w:val="28"/>
        </w:rPr>
        <w:t>1</w:t>
      </w:r>
      <w:r>
        <w:rPr>
          <w:rFonts w:hint="eastAsia"/>
          <w:kern w:val="0"/>
          <w:sz w:val="22"/>
          <w:szCs w:val="28"/>
        </w:rPr>
        <w:t>、</w:t>
      </w:r>
      <w:r>
        <w:rPr>
          <w:kern w:val="0"/>
          <w:sz w:val="22"/>
          <w:szCs w:val="28"/>
        </w:rPr>
        <w:t>我院的复试与录取工作将在学院研究生招生复试工作小组的领导下进行，集体决策、严格把关。复试各项成绩合格的考生，根据复试成绩，德智体美劳全面衡量，择优录取。</w:t>
      </w:r>
    </w:p>
    <w:p w14:paraId="267E794E" w14:textId="77777777" w:rsidR="00C36E2B" w:rsidRDefault="00D959BB">
      <w:pPr>
        <w:widowControl/>
        <w:spacing w:line="360" w:lineRule="auto"/>
        <w:ind w:firstLineChars="200" w:firstLine="440"/>
        <w:rPr>
          <w:kern w:val="0"/>
          <w:sz w:val="22"/>
          <w:szCs w:val="28"/>
        </w:rPr>
      </w:pPr>
      <w:r>
        <w:rPr>
          <w:kern w:val="0"/>
          <w:sz w:val="22"/>
          <w:szCs w:val="28"/>
        </w:rPr>
        <w:t>2</w:t>
      </w:r>
      <w:r>
        <w:rPr>
          <w:rFonts w:hint="eastAsia"/>
          <w:kern w:val="0"/>
          <w:sz w:val="22"/>
          <w:szCs w:val="28"/>
        </w:rPr>
        <w:t>、</w:t>
      </w:r>
      <w:r>
        <w:rPr>
          <w:kern w:val="0"/>
          <w:sz w:val="22"/>
          <w:szCs w:val="28"/>
        </w:rPr>
        <w:t>复试专业课口试成绩需达到单科</w:t>
      </w:r>
      <w:r>
        <w:rPr>
          <w:kern w:val="0"/>
          <w:sz w:val="22"/>
          <w:szCs w:val="28"/>
        </w:rPr>
        <w:t>60</w:t>
      </w:r>
      <w:r>
        <w:rPr>
          <w:kern w:val="0"/>
          <w:sz w:val="22"/>
          <w:szCs w:val="28"/>
        </w:rPr>
        <w:t>分以上。</w:t>
      </w:r>
    </w:p>
    <w:p w14:paraId="5D0064A6" w14:textId="77777777" w:rsidR="00C36E2B" w:rsidRDefault="00D959BB">
      <w:pPr>
        <w:widowControl/>
        <w:spacing w:line="360" w:lineRule="auto"/>
        <w:ind w:firstLineChars="200" w:firstLine="440"/>
        <w:rPr>
          <w:kern w:val="0"/>
          <w:sz w:val="22"/>
          <w:szCs w:val="28"/>
        </w:rPr>
      </w:pPr>
      <w:r>
        <w:rPr>
          <w:kern w:val="0"/>
          <w:sz w:val="22"/>
          <w:szCs w:val="28"/>
        </w:rPr>
        <w:t>3</w:t>
      </w:r>
      <w:r>
        <w:rPr>
          <w:rFonts w:hint="eastAsia"/>
          <w:kern w:val="0"/>
          <w:sz w:val="22"/>
          <w:szCs w:val="28"/>
        </w:rPr>
        <w:t>、</w:t>
      </w:r>
      <w:r>
        <w:rPr>
          <w:kern w:val="0"/>
          <w:sz w:val="22"/>
          <w:szCs w:val="28"/>
        </w:rPr>
        <w:t>调剂考生各项复试成绩合格，并完成中国研究生招生信息网调剂系统全部调剂流程方可录取。</w:t>
      </w:r>
    </w:p>
    <w:p w14:paraId="732220CC" w14:textId="77777777" w:rsidR="00C36E2B" w:rsidRDefault="00D959BB">
      <w:pPr>
        <w:pStyle w:val="a9"/>
        <w:spacing w:line="360" w:lineRule="auto"/>
        <w:ind w:firstLineChars="200" w:firstLine="440"/>
        <w:jc w:val="both"/>
        <w:rPr>
          <w:rFonts w:ascii="Times New Roman" w:hAnsi="Times New Roman" w:cs="Times New Roman"/>
          <w:sz w:val="21"/>
          <w:szCs w:val="21"/>
        </w:rPr>
      </w:pPr>
      <w:r>
        <w:rPr>
          <w:rFonts w:ascii="Times New Roman" w:hAnsi="Times New Roman" w:cs="Times New Roman"/>
          <w:sz w:val="22"/>
          <w:szCs w:val="28"/>
        </w:rPr>
        <w:t>4</w:t>
      </w:r>
      <w:r>
        <w:rPr>
          <w:rFonts w:ascii="Times New Roman" w:hAnsi="Times New Roman" w:cs="Times New Roman" w:hint="eastAsia"/>
          <w:sz w:val="22"/>
          <w:szCs w:val="28"/>
        </w:rPr>
        <w:t>、</w:t>
      </w:r>
      <w:r>
        <w:rPr>
          <w:rFonts w:ascii="Times New Roman" w:hAnsi="Times New Roman" w:cs="Times New Roman"/>
          <w:sz w:val="21"/>
          <w:szCs w:val="21"/>
        </w:rPr>
        <w:t>有以下情形之一者，不予录取、取消录取资格或取消入学资格：思想政治素质和品德考核不合格；报考资格不符合规定；复试成绩不合格；同等学力考生加试科目不合格；体检不合格；复试时未通过或未完成学历</w:t>
      </w:r>
      <w:r>
        <w:rPr>
          <w:rFonts w:ascii="Times New Roman" w:hAnsi="Times New Roman" w:cs="Times New Roman"/>
          <w:sz w:val="21"/>
          <w:szCs w:val="21"/>
        </w:rPr>
        <w:t>(</w:t>
      </w:r>
      <w:r>
        <w:rPr>
          <w:rFonts w:ascii="Times New Roman" w:hAnsi="Times New Roman" w:cs="Times New Roman"/>
          <w:sz w:val="21"/>
          <w:szCs w:val="21"/>
        </w:rPr>
        <w:t>学籍</w:t>
      </w:r>
      <w:r>
        <w:rPr>
          <w:rFonts w:ascii="Times New Roman" w:hAnsi="Times New Roman" w:cs="Times New Roman"/>
          <w:sz w:val="21"/>
          <w:szCs w:val="21"/>
        </w:rPr>
        <w:t>)</w:t>
      </w:r>
      <w:r>
        <w:rPr>
          <w:rFonts w:ascii="Times New Roman" w:hAnsi="Times New Roman" w:cs="Times New Roman"/>
          <w:sz w:val="21"/>
          <w:szCs w:val="21"/>
        </w:rPr>
        <w:t>审核的考生；应届本科毕业生及自学考试和网络教育届时可毕业本科生，入学时</w:t>
      </w:r>
      <w:r>
        <w:rPr>
          <w:rFonts w:ascii="Times New Roman" w:hAnsi="Times New Roman" w:cs="Times New Roman"/>
          <w:sz w:val="21"/>
          <w:szCs w:val="21"/>
        </w:rPr>
        <w:t>(9</w:t>
      </w:r>
      <w:r>
        <w:rPr>
          <w:rFonts w:ascii="Times New Roman" w:hAnsi="Times New Roman" w:cs="Times New Roman"/>
          <w:sz w:val="21"/>
          <w:szCs w:val="21"/>
        </w:rPr>
        <w:t>月</w:t>
      </w:r>
      <w:r>
        <w:rPr>
          <w:rFonts w:ascii="Times New Roman" w:hAnsi="Times New Roman" w:cs="Times New Roman"/>
          <w:sz w:val="21"/>
          <w:szCs w:val="21"/>
        </w:rPr>
        <w:t>1</w:t>
      </w:r>
      <w:r>
        <w:rPr>
          <w:rFonts w:ascii="Times New Roman" w:hAnsi="Times New Roman" w:cs="Times New Roman"/>
          <w:sz w:val="21"/>
          <w:szCs w:val="21"/>
        </w:rPr>
        <w:t>日前</w:t>
      </w:r>
      <w:r>
        <w:rPr>
          <w:rFonts w:ascii="Times New Roman" w:hAnsi="Times New Roman" w:cs="Times New Roman"/>
          <w:sz w:val="21"/>
          <w:szCs w:val="21"/>
        </w:rPr>
        <w:t>)</w:t>
      </w:r>
      <w:r>
        <w:rPr>
          <w:rFonts w:ascii="Times New Roman" w:hAnsi="Times New Roman" w:cs="Times New Roman"/>
          <w:sz w:val="21"/>
          <w:szCs w:val="21"/>
        </w:rPr>
        <w:t>未取得国家承认的本科毕业证书；报考、复试及录取过程中有弄虚作假行为的；在复试过程中违反诚信要求</w:t>
      </w:r>
      <w:r>
        <w:rPr>
          <w:rFonts w:ascii="Times New Roman" w:hAnsi="Times New Roman" w:cs="Times New Roman" w:hint="eastAsia"/>
          <w:sz w:val="21"/>
          <w:szCs w:val="21"/>
        </w:rPr>
        <w:t>的考生</w:t>
      </w:r>
      <w:r>
        <w:rPr>
          <w:rFonts w:ascii="Times New Roman" w:hAnsi="Times New Roman" w:cs="Times New Roman"/>
          <w:sz w:val="21"/>
          <w:szCs w:val="21"/>
        </w:rPr>
        <w:t>。</w:t>
      </w:r>
    </w:p>
    <w:p w14:paraId="7F5132E8" w14:textId="77777777" w:rsidR="00C36E2B" w:rsidRDefault="00D959BB">
      <w:pPr>
        <w:pStyle w:val="a9"/>
        <w:spacing w:line="360" w:lineRule="auto"/>
        <w:ind w:firstLineChars="200" w:firstLine="440"/>
        <w:rPr>
          <w:rFonts w:ascii="Times New Roman" w:hAnsi="Times New Roman" w:cs="Times New Roman"/>
          <w:sz w:val="21"/>
          <w:szCs w:val="21"/>
        </w:rPr>
      </w:pPr>
      <w:r>
        <w:rPr>
          <w:rFonts w:ascii="Times New Roman" w:hAnsi="Times New Roman" w:cs="Times New Roman"/>
          <w:sz w:val="22"/>
          <w:szCs w:val="28"/>
        </w:rPr>
        <w:t>5</w:t>
      </w:r>
      <w:r>
        <w:rPr>
          <w:rFonts w:ascii="Times New Roman" w:hAnsi="Times New Roman" w:cs="Times New Roman" w:hint="eastAsia"/>
          <w:sz w:val="22"/>
          <w:szCs w:val="28"/>
        </w:rPr>
        <w:t>、</w:t>
      </w:r>
      <w:r>
        <w:rPr>
          <w:rFonts w:ascii="Times New Roman" w:hAnsi="Times New Roman" w:cs="Times New Roman"/>
          <w:sz w:val="21"/>
          <w:szCs w:val="21"/>
        </w:rPr>
        <w:t>拟录取名单在学校研究生招生信息网统一公示，公示时间为</w:t>
      </w:r>
      <w:r>
        <w:rPr>
          <w:rFonts w:ascii="Times New Roman" w:hAnsi="Times New Roman" w:cs="Times New Roman"/>
          <w:sz w:val="21"/>
          <w:szCs w:val="21"/>
        </w:rPr>
        <w:t>10</w:t>
      </w:r>
      <w:r>
        <w:rPr>
          <w:rFonts w:ascii="Times New Roman" w:hAnsi="Times New Roman" w:cs="Times New Roman"/>
          <w:sz w:val="21"/>
          <w:szCs w:val="21"/>
        </w:rPr>
        <w:t>个工作日</w:t>
      </w:r>
      <w:r>
        <w:rPr>
          <w:rFonts w:ascii="Times New Roman" w:hAnsi="Times New Roman" w:cs="Times New Roman" w:hint="eastAsia"/>
          <w:sz w:val="21"/>
          <w:szCs w:val="21"/>
        </w:rPr>
        <w:t>。</w:t>
      </w:r>
    </w:p>
    <w:p w14:paraId="691AF7C6" w14:textId="77777777" w:rsidR="00C36E2B" w:rsidRDefault="00D959BB">
      <w:pPr>
        <w:pStyle w:val="a9"/>
        <w:spacing w:line="360" w:lineRule="auto"/>
        <w:ind w:firstLineChars="200" w:firstLine="420"/>
        <w:jc w:val="both"/>
        <w:rPr>
          <w:rFonts w:ascii="Times New Roman" w:hAnsi="Times New Roman" w:cs="Times New Roman"/>
          <w:sz w:val="21"/>
          <w:szCs w:val="21"/>
        </w:rPr>
      </w:pPr>
      <w:r>
        <w:rPr>
          <w:rFonts w:ascii="Times New Roman" w:hAnsi="Times New Roman" w:cs="Times New Roman"/>
          <w:sz w:val="21"/>
          <w:szCs w:val="21"/>
        </w:rPr>
        <w:t>6</w:t>
      </w:r>
      <w:r>
        <w:rPr>
          <w:rFonts w:ascii="Times New Roman" w:hAnsi="Times New Roman" w:cs="Times New Roman"/>
          <w:sz w:val="21"/>
          <w:szCs w:val="21"/>
        </w:rPr>
        <w:t>、拟录取名单公布</w:t>
      </w:r>
      <w:r>
        <w:rPr>
          <w:rFonts w:ascii="Times New Roman" w:hAnsi="Times New Roman" w:cs="Times New Roman"/>
          <w:sz w:val="21"/>
          <w:szCs w:val="21"/>
        </w:rPr>
        <w:t>15</w:t>
      </w:r>
      <w:r>
        <w:rPr>
          <w:rFonts w:ascii="Times New Roman" w:hAnsi="Times New Roman" w:cs="Times New Roman"/>
          <w:sz w:val="21"/>
          <w:szCs w:val="21"/>
        </w:rPr>
        <w:t>日内，考生将政审表交至学院任老师处；定向考生必须与定向单位签订定向协议书一式三份，并</w:t>
      </w:r>
      <w:proofErr w:type="gramStart"/>
      <w:r>
        <w:rPr>
          <w:rFonts w:ascii="Times New Roman" w:hAnsi="Times New Roman" w:cs="Times New Roman"/>
          <w:sz w:val="21"/>
          <w:szCs w:val="21"/>
        </w:rPr>
        <w:t>交学校</w:t>
      </w:r>
      <w:proofErr w:type="gramEnd"/>
      <w:r>
        <w:rPr>
          <w:rFonts w:ascii="Times New Roman" w:hAnsi="Times New Roman" w:cs="Times New Roman"/>
          <w:sz w:val="21"/>
          <w:szCs w:val="21"/>
        </w:rPr>
        <w:t>研究生招生办公室方可按定向录取，非全日制考生录取类别为定向就业。</w:t>
      </w:r>
    </w:p>
    <w:p w14:paraId="4AA04CC2" w14:textId="77777777" w:rsidR="00C36E2B" w:rsidRDefault="00D959BB">
      <w:pPr>
        <w:widowControl/>
        <w:spacing w:line="360" w:lineRule="auto"/>
        <w:ind w:firstLineChars="200" w:firstLine="482"/>
        <w:jc w:val="left"/>
        <w:rPr>
          <w:rFonts w:ascii="宋体" w:hAnsi="宋体" w:cs="宋体"/>
          <w:b/>
          <w:bCs/>
          <w:kern w:val="0"/>
          <w:sz w:val="24"/>
          <w:szCs w:val="30"/>
        </w:rPr>
      </w:pPr>
      <w:r>
        <w:rPr>
          <w:rFonts w:ascii="宋体" w:hAnsi="宋体" w:cs="宋体" w:hint="eastAsia"/>
          <w:b/>
          <w:bCs/>
          <w:kern w:val="0"/>
          <w:sz w:val="24"/>
          <w:szCs w:val="30"/>
        </w:rPr>
        <w:t>八、研究生招生复试工作小组</w:t>
      </w:r>
    </w:p>
    <w:p w14:paraId="02AD828D" w14:textId="77777777" w:rsidR="00C36E2B" w:rsidRDefault="00D959BB">
      <w:pPr>
        <w:widowControl/>
        <w:spacing w:line="360" w:lineRule="auto"/>
        <w:ind w:firstLineChars="200" w:firstLine="440"/>
        <w:jc w:val="left"/>
        <w:rPr>
          <w:rFonts w:ascii="宋体" w:hAnsi="宋体" w:cs="宋体"/>
          <w:bCs/>
          <w:kern w:val="0"/>
          <w:sz w:val="22"/>
          <w:szCs w:val="28"/>
        </w:rPr>
      </w:pPr>
      <w:r>
        <w:rPr>
          <w:rFonts w:ascii="宋体" w:hAnsi="宋体" w:cs="宋体" w:hint="eastAsia"/>
          <w:bCs/>
          <w:kern w:val="0"/>
          <w:sz w:val="22"/>
          <w:szCs w:val="28"/>
        </w:rPr>
        <w:t>组  长：朱建锋 杨长安</w:t>
      </w:r>
    </w:p>
    <w:p w14:paraId="5576070E" w14:textId="77777777" w:rsidR="00C36E2B" w:rsidRDefault="00D959BB">
      <w:pPr>
        <w:widowControl/>
        <w:spacing w:line="360" w:lineRule="auto"/>
        <w:ind w:firstLineChars="200" w:firstLine="440"/>
        <w:jc w:val="left"/>
        <w:rPr>
          <w:rFonts w:ascii="宋体" w:hAnsi="宋体" w:cs="宋体"/>
          <w:bCs/>
          <w:kern w:val="0"/>
          <w:sz w:val="22"/>
          <w:szCs w:val="28"/>
        </w:rPr>
      </w:pPr>
      <w:r>
        <w:rPr>
          <w:rFonts w:ascii="宋体" w:hAnsi="宋体" w:cs="宋体" w:hint="eastAsia"/>
          <w:bCs/>
          <w:kern w:val="0"/>
          <w:sz w:val="22"/>
          <w:szCs w:val="28"/>
        </w:rPr>
        <w:t>副组长：伍媛婷</w:t>
      </w:r>
    </w:p>
    <w:p w14:paraId="369F4312" w14:textId="4D50FA7A" w:rsidR="004432C4" w:rsidRPr="004432C4" w:rsidRDefault="00D959BB" w:rsidP="002F05EB">
      <w:pPr>
        <w:pStyle w:val="a9"/>
        <w:spacing w:line="360" w:lineRule="auto"/>
        <w:ind w:firstLineChars="200" w:firstLine="440"/>
        <w:rPr>
          <w:rFonts w:ascii="Times New Roman" w:hAnsi="Times New Roman" w:cs="Times New Roman"/>
          <w:sz w:val="22"/>
          <w:szCs w:val="22"/>
        </w:rPr>
      </w:pPr>
      <w:r>
        <w:rPr>
          <w:rFonts w:hint="eastAsia"/>
          <w:bCs/>
          <w:sz w:val="22"/>
          <w:szCs w:val="28"/>
        </w:rPr>
        <w:t>成  员：</w:t>
      </w:r>
      <w:r w:rsidR="004432C4" w:rsidRPr="004432C4">
        <w:rPr>
          <w:rFonts w:ascii="Times New Roman" w:hAnsi="Times New Roman" w:cs="Times New Roman" w:hint="eastAsia"/>
          <w:sz w:val="22"/>
          <w:szCs w:val="22"/>
        </w:rPr>
        <w:t>田少宁</w:t>
      </w:r>
      <w:r w:rsidR="004432C4" w:rsidRPr="004432C4">
        <w:rPr>
          <w:rFonts w:ascii="Times New Roman" w:hAnsi="Times New Roman" w:cs="Times New Roman" w:hint="eastAsia"/>
          <w:sz w:val="22"/>
          <w:szCs w:val="22"/>
        </w:rPr>
        <w:t xml:space="preserve"> </w:t>
      </w:r>
      <w:r w:rsidR="004432C4" w:rsidRPr="004432C4">
        <w:rPr>
          <w:rFonts w:ascii="Times New Roman" w:hAnsi="Times New Roman" w:cs="Times New Roman" w:hint="eastAsia"/>
          <w:sz w:val="22"/>
          <w:szCs w:val="22"/>
        </w:rPr>
        <w:t>王秀峰</w:t>
      </w:r>
      <w:r w:rsidR="004432C4" w:rsidRPr="004432C4">
        <w:rPr>
          <w:rFonts w:ascii="Times New Roman" w:hAnsi="Times New Roman" w:cs="Times New Roman" w:hint="eastAsia"/>
          <w:sz w:val="22"/>
          <w:szCs w:val="22"/>
        </w:rPr>
        <w:t xml:space="preserve"> </w:t>
      </w:r>
      <w:r w:rsidR="004432C4" w:rsidRPr="004432C4">
        <w:rPr>
          <w:rFonts w:ascii="Times New Roman" w:hAnsi="Times New Roman" w:cs="Times New Roman" w:hint="eastAsia"/>
          <w:sz w:val="22"/>
          <w:szCs w:val="22"/>
        </w:rPr>
        <w:t>谈国强</w:t>
      </w:r>
      <w:r w:rsidR="004432C4" w:rsidRPr="004432C4">
        <w:rPr>
          <w:rFonts w:ascii="Times New Roman" w:hAnsi="Times New Roman" w:cs="Times New Roman" w:hint="eastAsia"/>
          <w:sz w:val="22"/>
          <w:szCs w:val="22"/>
        </w:rPr>
        <w:t xml:space="preserve"> </w:t>
      </w:r>
      <w:r w:rsidR="004432C4" w:rsidRPr="004432C4">
        <w:rPr>
          <w:rFonts w:ascii="Times New Roman" w:hAnsi="Times New Roman" w:cs="Times New Roman" w:hint="eastAsia"/>
          <w:sz w:val="22"/>
          <w:szCs w:val="22"/>
        </w:rPr>
        <w:t>杜高辉</w:t>
      </w:r>
      <w:r w:rsidR="004432C4" w:rsidRPr="004432C4">
        <w:rPr>
          <w:rFonts w:ascii="Times New Roman" w:hAnsi="Times New Roman" w:cs="Times New Roman" w:hint="eastAsia"/>
          <w:sz w:val="22"/>
          <w:szCs w:val="22"/>
        </w:rPr>
        <w:t xml:space="preserve"> </w:t>
      </w:r>
      <w:r w:rsidR="004432C4" w:rsidRPr="004432C4">
        <w:rPr>
          <w:rFonts w:ascii="Times New Roman" w:hAnsi="Times New Roman" w:cs="Times New Roman" w:hint="eastAsia"/>
          <w:sz w:val="22"/>
          <w:szCs w:val="22"/>
        </w:rPr>
        <w:t>王成兵</w:t>
      </w:r>
      <w:r w:rsidR="004432C4" w:rsidRPr="004432C4">
        <w:rPr>
          <w:rFonts w:ascii="Times New Roman" w:hAnsi="Times New Roman" w:cs="Times New Roman" w:hint="eastAsia"/>
          <w:sz w:val="22"/>
          <w:szCs w:val="22"/>
        </w:rPr>
        <w:t xml:space="preserve"> </w:t>
      </w:r>
      <w:r w:rsidR="004432C4" w:rsidRPr="004432C4">
        <w:rPr>
          <w:rFonts w:ascii="Times New Roman" w:hAnsi="Times New Roman" w:cs="Times New Roman" w:hint="eastAsia"/>
          <w:sz w:val="22"/>
          <w:szCs w:val="22"/>
        </w:rPr>
        <w:t>宋</w:t>
      </w:r>
      <w:proofErr w:type="gramStart"/>
      <w:r w:rsidR="004432C4" w:rsidRPr="004432C4">
        <w:rPr>
          <w:rFonts w:ascii="Times New Roman" w:hAnsi="Times New Roman" w:cs="Times New Roman" w:hint="eastAsia"/>
          <w:sz w:val="22"/>
          <w:szCs w:val="22"/>
        </w:rPr>
        <w:t>浩</w:t>
      </w:r>
      <w:proofErr w:type="gramEnd"/>
      <w:r w:rsidR="004432C4" w:rsidRPr="004432C4">
        <w:rPr>
          <w:rFonts w:ascii="Times New Roman" w:hAnsi="Times New Roman" w:cs="Times New Roman" w:hint="eastAsia"/>
          <w:sz w:val="22"/>
          <w:szCs w:val="22"/>
        </w:rPr>
        <w:t>杰</w:t>
      </w:r>
      <w:r w:rsidR="004432C4" w:rsidRPr="004432C4">
        <w:rPr>
          <w:rFonts w:ascii="Times New Roman" w:hAnsi="Times New Roman" w:cs="Times New Roman" w:hint="eastAsia"/>
          <w:sz w:val="22"/>
          <w:szCs w:val="22"/>
        </w:rPr>
        <w:t xml:space="preserve">  </w:t>
      </w:r>
    </w:p>
    <w:p w14:paraId="1EDF2493" w14:textId="77777777" w:rsidR="00C36E2B" w:rsidRDefault="00D959BB" w:rsidP="004432C4">
      <w:pPr>
        <w:widowControl/>
        <w:spacing w:line="360" w:lineRule="auto"/>
        <w:ind w:firstLineChars="200" w:firstLine="440"/>
        <w:rPr>
          <w:rFonts w:ascii="宋体" w:hAnsi="宋体" w:cs="宋体"/>
          <w:kern w:val="0"/>
          <w:sz w:val="22"/>
          <w:szCs w:val="28"/>
        </w:rPr>
      </w:pPr>
      <w:r>
        <w:rPr>
          <w:rFonts w:ascii="宋体" w:hAnsi="宋体" w:cs="宋体" w:hint="eastAsia"/>
          <w:kern w:val="0"/>
          <w:sz w:val="22"/>
          <w:szCs w:val="28"/>
        </w:rPr>
        <w:t>秘书：任萍</w:t>
      </w:r>
    </w:p>
    <w:p w14:paraId="718AE0B5" w14:textId="42302D91" w:rsidR="00C36E2B" w:rsidRDefault="00D959BB">
      <w:pPr>
        <w:widowControl/>
        <w:spacing w:line="360" w:lineRule="auto"/>
        <w:ind w:firstLineChars="200" w:firstLine="440"/>
        <w:rPr>
          <w:rFonts w:ascii="宋体" w:hAnsi="宋体" w:cs="宋体"/>
          <w:bCs/>
          <w:kern w:val="0"/>
          <w:sz w:val="22"/>
          <w:szCs w:val="28"/>
        </w:rPr>
      </w:pPr>
      <w:r>
        <w:rPr>
          <w:rFonts w:ascii="宋体" w:hAnsi="宋体" w:cs="宋体" w:hint="eastAsia"/>
          <w:bCs/>
          <w:kern w:val="0"/>
          <w:sz w:val="22"/>
          <w:szCs w:val="28"/>
        </w:rPr>
        <w:t>督导组：李军奇 于成龙</w:t>
      </w:r>
      <w:r w:rsidR="002F05EB">
        <w:rPr>
          <w:rFonts w:ascii="宋体" w:hAnsi="宋体" w:cs="宋体" w:hint="eastAsia"/>
          <w:bCs/>
          <w:kern w:val="0"/>
          <w:sz w:val="22"/>
          <w:szCs w:val="28"/>
        </w:rPr>
        <w:t xml:space="preserve"> </w:t>
      </w:r>
      <w:proofErr w:type="gramStart"/>
      <w:r w:rsidR="002F05EB">
        <w:rPr>
          <w:rFonts w:ascii="宋体" w:hAnsi="宋体" w:cs="宋体" w:hint="eastAsia"/>
          <w:bCs/>
          <w:kern w:val="0"/>
          <w:sz w:val="22"/>
          <w:szCs w:val="28"/>
        </w:rPr>
        <w:t>许占位</w:t>
      </w:r>
      <w:proofErr w:type="gramEnd"/>
    </w:p>
    <w:p w14:paraId="77DB80A1" w14:textId="77777777" w:rsidR="00C36E2B" w:rsidRDefault="00D959BB">
      <w:pPr>
        <w:widowControl/>
        <w:spacing w:line="360" w:lineRule="auto"/>
        <w:ind w:firstLineChars="200" w:firstLine="440"/>
        <w:jc w:val="left"/>
        <w:rPr>
          <w:rFonts w:ascii="宋体" w:hAnsi="宋体" w:cs="宋体"/>
          <w:bCs/>
          <w:kern w:val="0"/>
          <w:sz w:val="22"/>
          <w:szCs w:val="28"/>
        </w:rPr>
      </w:pPr>
      <w:r>
        <w:rPr>
          <w:rFonts w:ascii="宋体" w:hAnsi="宋体" w:cs="宋体"/>
          <w:bCs/>
          <w:kern w:val="0"/>
          <w:sz w:val="22"/>
          <w:szCs w:val="28"/>
        </w:rPr>
        <w:t>本办法由</w:t>
      </w:r>
      <w:r>
        <w:rPr>
          <w:rFonts w:ascii="宋体" w:hAnsi="宋体" w:cs="宋体" w:hint="eastAsia"/>
          <w:bCs/>
          <w:kern w:val="0"/>
          <w:sz w:val="22"/>
          <w:szCs w:val="28"/>
        </w:rPr>
        <w:t>陕西科技大学材料科学与工程学院研究生招生工作领导小组</w:t>
      </w:r>
      <w:r>
        <w:rPr>
          <w:rFonts w:ascii="宋体" w:hAnsi="宋体" w:cs="宋体"/>
          <w:bCs/>
          <w:kern w:val="0"/>
          <w:sz w:val="22"/>
          <w:szCs w:val="28"/>
        </w:rPr>
        <w:t>负责解释。</w:t>
      </w:r>
    </w:p>
    <w:p w14:paraId="3AE28A83" w14:textId="77777777" w:rsidR="00C36E2B" w:rsidRDefault="00C36E2B">
      <w:pPr>
        <w:widowControl/>
        <w:spacing w:line="360" w:lineRule="auto"/>
        <w:ind w:firstLineChars="200" w:firstLine="440"/>
        <w:jc w:val="left"/>
        <w:rPr>
          <w:rFonts w:ascii="宋体" w:hAnsi="宋体" w:cs="宋体"/>
          <w:kern w:val="0"/>
          <w:sz w:val="22"/>
        </w:rPr>
      </w:pPr>
    </w:p>
    <w:p w14:paraId="1FE89E55" w14:textId="77777777" w:rsidR="00C36E2B" w:rsidRDefault="00D959BB">
      <w:pPr>
        <w:widowControl/>
        <w:spacing w:line="360" w:lineRule="auto"/>
        <w:ind w:firstLineChars="200" w:firstLine="440"/>
        <w:jc w:val="left"/>
        <w:rPr>
          <w:rFonts w:ascii="宋体" w:hAnsi="宋体" w:cs="宋体"/>
          <w:kern w:val="0"/>
          <w:sz w:val="22"/>
          <w:szCs w:val="28"/>
        </w:rPr>
      </w:pPr>
      <w:r>
        <w:rPr>
          <w:rFonts w:ascii="宋体" w:hAnsi="宋体" w:cs="宋体" w:hint="eastAsia"/>
          <w:kern w:val="0"/>
          <w:sz w:val="22"/>
          <w:szCs w:val="28"/>
        </w:rPr>
        <w:t xml:space="preserve">                                                    材料科学与工程学院</w:t>
      </w:r>
    </w:p>
    <w:p w14:paraId="3A0ED515" w14:textId="77777777" w:rsidR="00C36E2B" w:rsidRDefault="00D959BB">
      <w:pPr>
        <w:spacing w:line="360" w:lineRule="auto"/>
      </w:pPr>
      <w:r>
        <w:rPr>
          <w:rFonts w:ascii="宋体" w:hAnsi="宋体" w:cs="宋体" w:hint="eastAsia"/>
          <w:kern w:val="0"/>
          <w:sz w:val="22"/>
          <w:szCs w:val="28"/>
        </w:rPr>
        <w:t xml:space="preserve">                                                          20</w:t>
      </w:r>
      <w:r>
        <w:rPr>
          <w:rFonts w:ascii="宋体" w:hAnsi="宋体" w:cs="宋体"/>
          <w:kern w:val="0"/>
          <w:sz w:val="22"/>
          <w:szCs w:val="28"/>
        </w:rPr>
        <w:t>2</w:t>
      </w:r>
      <w:r>
        <w:rPr>
          <w:rFonts w:ascii="宋体" w:hAnsi="宋体" w:cs="宋体" w:hint="eastAsia"/>
          <w:kern w:val="0"/>
          <w:sz w:val="22"/>
          <w:szCs w:val="28"/>
        </w:rPr>
        <w:t>1年3月21日</w:t>
      </w:r>
    </w:p>
    <w:sectPr w:rsidR="00C36E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8E778" w14:textId="77777777" w:rsidR="00873C4E" w:rsidRDefault="00873C4E" w:rsidP="003C0B1C">
      <w:r>
        <w:separator/>
      </w:r>
    </w:p>
  </w:endnote>
  <w:endnote w:type="continuationSeparator" w:id="0">
    <w:p w14:paraId="0D7C0122" w14:textId="77777777" w:rsidR="00873C4E" w:rsidRDefault="00873C4E" w:rsidP="003C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740EE" w14:textId="77777777" w:rsidR="00873C4E" w:rsidRDefault="00873C4E" w:rsidP="003C0B1C">
      <w:r>
        <w:separator/>
      </w:r>
    </w:p>
  </w:footnote>
  <w:footnote w:type="continuationSeparator" w:id="0">
    <w:p w14:paraId="72DDDC5F" w14:textId="77777777" w:rsidR="00873C4E" w:rsidRDefault="00873C4E" w:rsidP="003C0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680"/>
    <w:rsid w:val="00011D87"/>
    <w:rsid w:val="000523A2"/>
    <w:rsid w:val="00081832"/>
    <w:rsid w:val="000819ED"/>
    <w:rsid w:val="00083AB5"/>
    <w:rsid w:val="00090B75"/>
    <w:rsid w:val="000A0A0D"/>
    <w:rsid w:val="000B318D"/>
    <w:rsid w:val="000F2069"/>
    <w:rsid w:val="000F2B6C"/>
    <w:rsid w:val="00132E2C"/>
    <w:rsid w:val="001560A5"/>
    <w:rsid w:val="0018341E"/>
    <w:rsid w:val="001A6EDA"/>
    <w:rsid w:val="001B1680"/>
    <w:rsid w:val="001D34BC"/>
    <w:rsid w:val="001D3D34"/>
    <w:rsid w:val="001E5DD5"/>
    <w:rsid w:val="001F000F"/>
    <w:rsid w:val="001F1F4A"/>
    <w:rsid w:val="001F78D2"/>
    <w:rsid w:val="002140D1"/>
    <w:rsid w:val="00227E43"/>
    <w:rsid w:val="0024772E"/>
    <w:rsid w:val="00253B82"/>
    <w:rsid w:val="00263003"/>
    <w:rsid w:val="002661C0"/>
    <w:rsid w:val="00285486"/>
    <w:rsid w:val="002A6486"/>
    <w:rsid w:val="002E2A37"/>
    <w:rsid w:val="002F05EB"/>
    <w:rsid w:val="002F10BD"/>
    <w:rsid w:val="00313A31"/>
    <w:rsid w:val="00322C82"/>
    <w:rsid w:val="00333181"/>
    <w:rsid w:val="00340B21"/>
    <w:rsid w:val="00361C20"/>
    <w:rsid w:val="003711D9"/>
    <w:rsid w:val="00372134"/>
    <w:rsid w:val="00384979"/>
    <w:rsid w:val="00395A5D"/>
    <w:rsid w:val="003A5471"/>
    <w:rsid w:val="003C0B1C"/>
    <w:rsid w:val="003E0DBD"/>
    <w:rsid w:val="003F6908"/>
    <w:rsid w:val="0040504F"/>
    <w:rsid w:val="00431414"/>
    <w:rsid w:val="00441E71"/>
    <w:rsid w:val="004432C4"/>
    <w:rsid w:val="0044528B"/>
    <w:rsid w:val="00447CCF"/>
    <w:rsid w:val="0049233C"/>
    <w:rsid w:val="004A303C"/>
    <w:rsid w:val="004B2697"/>
    <w:rsid w:val="004C023D"/>
    <w:rsid w:val="004C19F8"/>
    <w:rsid w:val="004E33A0"/>
    <w:rsid w:val="00546C4D"/>
    <w:rsid w:val="005647CA"/>
    <w:rsid w:val="005648B6"/>
    <w:rsid w:val="00566060"/>
    <w:rsid w:val="005957FC"/>
    <w:rsid w:val="005B4359"/>
    <w:rsid w:val="005C7EAA"/>
    <w:rsid w:val="005D2931"/>
    <w:rsid w:val="005D6733"/>
    <w:rsid w:val="005D7932"/>
    <w:rsid w:val="005E435A"/>
    <w:rsid w:val="005E7BB8"/>
    <w:rsid w:val="005F19AC"/>
    <w:rsid w:val="00620E8D"/>
    <w:rsid w:val="00621699"/>
    <w:rsid w:val="00623DC2"/>
    <w:rsid w:val="006263CB"/>
    <w:rsid w:val="00626E25"/>
    <w:rsid w:val="006364CE"/>
    <w:rsid w:val="00646B5E"/>
    <w:rsid w:val="00685F54"/>
    <w:rsid w:val="006D34EC"/>
    <w:rsid w:val="00707B2A"/>
    <w:rsid w:val="007152DB"/>
    <w:rsid w:val="00721D2F"/>
    <w:rsid w:val="00744E8F"/>
    <w:rsid w:val="00747764"/>
    <w:rsid w:val="00756581"/>
    <w:rsid w:val="007576F4"/>
    <w:rsid w:val="007A5AC9"/>
    <w:rsid w:val="007C282B"/>
    <w:rsid w:val="007D3CFF"/>
    <w:rsid w:val="007D738D"/>
    <w:rsid w:val="007E5CF5"/>
    <w:rsid w:val="007F67B2"/>
    <w:rsid w:val="00806ED5"/>
    <w:rsid w:val="008073DE"/>
    <w:rsid w:val="0081632B"/>
    <w:rsid w:val="008558A6"/>
    <w:rsid w:val="00873C4E"/>
    <w:rsid w:val="00875181"/>
    <w:rsid w:val="0088522B"/>
    <w:rsid w:val="0088793B"/>
    <w:rsid w:val="008B4832"/>
    <w:rsid w:val="008E5228"/>
    <w:rsid w:val="008F40A5"/>
    <w:rsid w:val="008F4587"/>
    <w:rsid w:val="008F695F"/>
    <w:rsid w:val="00915FEA"/>
    <w:rsid w:val="00922BB1"/>
    <w:rsid w:val="00924EB1"/>
    <w:rsid w:val="0094322E"/>
    <w:rsid w:val="0095233F"/>
    <w:rsid w:val="00956DD5"/>
    <w:rsid w:val="009602DD"/>
    <w:rsid w:val="009622B6"/>
    <w:rsid w:val="00962FDB"/>
    <w:rsid w:val="00982337"/>
    <w:rsid w:val="009972C4"/>
    <w:rsid w:val="009A4142"/>
    <w:rsid w:val="009A4AFE"/>
    <w:rsid w:val="009E124A"/>
    <w:rsid w:val="009F0219"/>
    <w:rsid w:val="009F4D13"/>
    <w:rsid w:val="009F5B20"/>
    <w:rsid w:val="00A208E6"/>
    <w:rsid w:val="00A32E2B"/>
    <w:rsid w:val="00A40FFE"/>
    <w:rsid w:val="00A458A7"/>
    <w:rsid w:val="00A53DBF"/>
    <w:rsid w:val="00AD2DA7"/>
    <w:rsid w:val="00AF2CD7"/>
    <w:rsid w:val="00AF6A61"/>
    <w:rsid w:val="00B25071"/>
    <w:rsid w:val="00B369E0"/>
    <w:rsid w:val="00B608A3"/>
    <w:rsid w:val="00B63F15"/>
    <w:rsid w:val="00B73F63"/>
    <w:rsid w:val="00B749A5"/>
    <w:rsid w:val="00BA4F01"/>
    <w:rsid w:val="00BC3406"/>
    <w:rsid w:val="00BE0DC9"/>
    <w:rsid w:val="00C04E00"/>
    <w:rsid w:val="00C06AAB"/>
    <w:rsid w:val="00C279E5"/>
    <w:rsid w:val="00C36E2B"/>
    <w:rsid w:val="00C44EC0"/>
    <w:rsid w:val="00C46567"/>
    <w:rsid w:val="00C77C06"/>
    <w:rsid w:val="00C875E1"/>
    <w:rsid w:val="00C92A8B"/>
    <w:rsid w:val="00CC4174"/>
    <w:rsid w:val="00CD05B1"/>
    <w:rsid w:val="00CE4081"/>
    <w:rsid w:val="00D018C1"/>
    <w:rsid w:val="00D02E93"/>
    <w:rsid w:val="00D14162"/>
    <w:rsid w:val="00D3269F"/>
    <w:rsid w:val="00D40033"/>
    <w:rsid w:val="00D4400C"/>
    <w:rsid w:val="00D45906"/>
    <w:rsid w:val="00D530F2"/>
    <w:rsid w:val="00D716C4"/>
    <w:rsid w:val="00D757F4"/>
    <w:rsid w:val="00D83AD3"/>
    <w:rsid w:val="00D93889"/>
    <w:rsid w:val="00D959BB"/>
    <w:rsid w:val="00D977B4"/>
    <w:rsid w:val="00DB29CA"/>
    <w:rsid w:val="00DB3C5C"/>
    <w:rsid w:val="00EA489B"/>
    <w:rsid w:val="00EA4E63"/>
    <w:rsid w:val="00EB0D5D"/>
    <w:rsid w:val="00ED41FF"/>
    <w:rsid w:val="00EF3F26"/>
    <w:rsid w:val="00EF5F4D"/>
    <w:rsid w:val="00F16DB9"/>
    <w:rsid w:val="00F1769F"/>
    <w:rsid w:val="00F743CD"/>
    <w:rsid w:val="00F820F8"/>
    <w:rsid w:val="00F96A16"/>
    <w:rsid w:val="00FB1FDF"/>
    <w:rsid w:val="00FB2393"/>
    <w:rsid w:val="00FB489D"/>
    <w:rsid w:val="00FD170C"/>
    <w:rsid w:val="00FD24A3"/>
    <w:rsid w:val="00FE7096"/>
    <w:rsid w:val="00FF450B"/>
    <w:rsid w:val="1D20419B"/>
    <w:rsid w:val="3642050B"/>
    <w:rsid w:val="56853637"/>
    <w:rsid w:val="74FA1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17852E"/>
  <w15:docId w15:val="{D5C6178C-8EC6-42D0-998C-97BD1E80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qFormat/>
    <w:rPr>
      <w:rFonts w:ascii="宋体" w:hAnsi="Courier New"/>
      <w:szCs w:val="21"/>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jc w:val="left"/>
    </w:pPr>
    <w:rPr>
      <w:rFonts w:ascii="宋体" w:hAnsi="宋体" w:cs="宋体"/>
      <w:kern w:val="0"/>
      <w:sz w:val="24"/>
      <w:szCs w:val="24"/>
    </w:rPr>
  </w:style>
  <w:style w:type="character" w:styleId="aa">
    <w:name w:val="Strong"/>
    <w:basedOn w:val="a0"/>
    <w:uiPriority w:val="22"/>
    <w:qFormat/>
    <w:rPr>
      <w:b/>
      <w:bCs/>
    </w:rPr>
  </w:style>
  <w:style w:type="character" w:styleId="ab">
    <w:name w:val="Hyperlink"/>
    <w:qFormat/>
    <w:rPr>
      <w:color w:val="0000FF"/>
      <w:u w:val="single"/>
    </w:rPr>
  </w:style>
  <w:style w:type="character" w:customStyle="1" w:styleId="a4">
    <w:name w:val="纯文本 字符"/>
    <w:basedOn w:val="a0"/>
    <w:link w:val="a3"/>
    <w:semiHidden/>
    <w:qFormat/>
    <w:rPr>
      <w:rFonts w:ascii="宋体" w:eastAsia="宋体" w:hAnsi="Courier New" w:cs="Times New Roman"/>
      <w:szCs w:val="21"/>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6A5CBCF-B858-43A0-8DE1-4EC901B666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6</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Wanyin Ge</dc:creator>
  <cp:lastModifiedBy>Wanyin Ge</cp:lastModifiedBy>
  <cp:revision>333</cp:revision>
  <dcterms:created xsi:type="dcterms:W3CDTF">2020-04-29T16:25:00Z</dcterms:created>
  <dcterms:modified xsi:type="dcterms:W3CDTF">2021-03-21T11:47:00Z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4F3C1E82BCB34DD291826394EC9940D9</vt:lpwstr>
  </property>
</Properties>
</file>