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90B68" w14:textId="30FD2F18" w:rsidR="007A4C46" w:rsidRPr="00CD05AB" w:rsidRDefault="007A4C46" w:rsidP="007A4C46">
      <w:pPr>
        <w:rPr>
          <w:rFonts w:hint="eastAsia"/>
          <w:kern w:val="0"/>
          <w:sz w:val="28"/>
          <w:szCs w:val="28"/>
        </w:rPr>
      </w:pPr>
      <w:r w:rsidRPr="00CD05AB">
        <w:rPr>
          <w:kern w:val="0"/>
          <w:sz w:val="28"/>
          <w:szCs w:val="28"/>
        </w:rPr>
        <w:t>附件</w:t>
      </w:r>
      <w:r w:rsidR="00873543">
        <w:rPr>
          <w:kern w:val="0"/>
          <w:sz w:val="28"/>
          <w:szCs w:val="28"/>
        </w:rPr>
        <w:t>2</w:t>
      </w:r>
      <w:r w:rsidR="00873543">
        <w:rPr>
          <w:rFonts w:hint="eastAsia"/>
          <w:kern w:val="0"/>
          <w:sz w:val="28"/>
          <w:szCs w:val="28"/>
        </w:rPr>
        <w:t>.</w:t>
      </w:r>
    </w:p>
    <w:p w14:paraId="67979FEC" w14:textId="77777777" w:rsidR="007A4C46" w:rsidRPr="00CD05AB" w:rsidRDefault="007A4C46" w:rsidP="007A4C46">
      <w:pPr>
        <w:spacing w:beforeLines="100" w:before="312" w:afterLines="100" w:after="312"/>
        <w:jc w:val="center"/>
        <w:rPr>
          <w:rFonts w:ascii="黑体" w:eastAsia="黑体"/>
          <w:b/>
          <w:kern w:val="0"/>
          <w:sz w:val="32"/>
          <w:szCs w:val="32"/>
        </w:rPr>
      </w:pPr>
      <w:r w:rsidRPr="00CD05AB">
        <w:rPr>
          <w:rFonts w:ascii="黑体" w:eastAsia="黑体"/>
          <w:b/>
          <w:kern w:val="0"/>
          <w:sz w:val="32"/>
          <w:szCs w:val="32"/>
        </w:rPr>
        <w:t>西安交通大学研究生</w:t>
      </w:r>
      <w:r w:rsidRPr="00CD05AB">
        <w:rPr>
          <w:rFonts w:ascii="黑体" w:eastAsia="黑体" w:hint="eastAsia"/>
          <w:b/>
          <w:kern w:val="0"/>
          <w:sz w:val="32"/>
          <w:szCs w:val="32"/>
        </w:rPr>
        <w:t>教育</w:t>
      </w:r>
      <w:r w:rsidRPr="00CD05AB">
        <w:rPr>
          <w:rFonts w:ascii="黑体" w:eastAsia="黑体"/>
          <w:b/>
          <w:kern w:val="0"/>
          <w:sz w:val="32"/>
          <w:szCs w:val="32"/>
        </w:rPr>
        <w:t>改革项目</w:t>
      </w:r>
      <w:r w:rsidRPr="00CD05AB">
        <w:rPr>
          <w:rFonts w:ascii="黑体" w:eastAsia="黑体" w:hint="eastAsia"/>
          <w:b/>
          <w:kern w:val="0"/>
          <w:sz w:val="32"/>
          <w:szCs w:val="32"/>
        </w:rPr>
        <w:t>立项</w:t>
      </w:r>
      <w:r w:rsidRPr="00CD05AB">
        <w:rPr>
          <w:rFonts w:ascii="黑体" w:eastAsia="黑体"/>
          <w:b/>
          <w:kern w:val="0"/>
          <w:sz w:val="32"/>
          <w:szCs w:val="32"/>
        </w:rPr>
        <w:t>指南</w:t>
      </w:r>
    </w:p>
    <w:p w14:paraId="3EDF066A" w14:textId="77777777" w:rsidR="007A4C46" w:rsidRPr="00CD05AB" w:rsidRDefault="007A4C46" w:rsidP="007A4C46">
      <w:pPr>
        <w:spacing w:beforeLines="100" w:before="312" w:afterLines="100" w:after="312"/>
        <w:jc w:val="center"/>
        <w:rPr>
          <w:rFonts w:ascii="黑体" w:eastAsia="黑体"/>
          <w:b/>
          <w:kern w:val="0"/>
          <w:sz w:val="32"/>
          <w:szCs w:val="32"/>
        </w:rPr>
      </w:pPr>
      <w:r w:rsidRPr="00CD05AB">
        <w:rPr>
          <w:rFonts w:ascii="黑体" w:eastAsia="黑体" w:hint="eastAsia"/>
          <w:b/>
          <w:kern w:val="0"/>
          <w:sz w:val="32"/>
          <w:szCs w:val="32"/>
        </w:rPr>
        <w:t>（201</w:t>
      </w:r>
      <w:r>
        <w:rPr>
          <w:rFonts w:ascii="黑体" w:eastAsia="黑体" w:hint="eastAsia"/>
          <w:b/>
          <w:kern w:val="0"/>
          <w:sz w:val="32"/>
          <w:szCs w:val="32"/>
        </w:rPr>
        <w:t>9</w:t>
      </w:r>
      <w:r w:rsidRPr="00CD05AB">
        <w:rPr>
          <w:rFonts w:ascii="黑体" w:eastAsia="黑体" w:hint="eastAsia"/>
          <w:b/>
          <w:kern w:val="0"/>
          <w:sz w:val="32"/>
          <w:szCs w:val="32"/>
        </w:rPr>
        <w:t>年）</w:t>
      </w:r>
    </w:p>
    <w:p w14:paraId="0D05D6A5" w14:textId="77777777" w:rsidR="007A4C46" w:rsidRPr="00CD05AB" w:rsidRDefault="007A4C46" w:rsidP="007A4C46">
      <w:pPr>
        <w:ind w:firstLineChars="200" w:firstLine="560"/>
        <w:rPr>
          <w:rFonts w:asciiTheme="minorEastAsia" w:hAnsiTheme="minorEastAsia"/>
          <w:kern w:val="0"/>
          <w:sz w:val="28"/>
          <w:szCs w:val="28"/>
        </w:rPr>
      </w:pPr>
      <w:r w:rsidRPr="00CD05AB">
        <w:rPr>
          <w:rFonts w:asciiTheme="minorEastAsia" w:hAnsiTheme="minorEastAsia"/>
          <w:kern w:val="0"/>
          <w:sz w:val="28"/>
          <w:szCs w:val="28"/>
        </w:rPr>
        <w:t>根据《西安交通大学教育教学改革研究项目管理办法》（</w:t>
      </w:r>
      <w:proofErr w:type="gramStart"/>
      <w:r w:rsidRPr="00CD05AB">
        <w:rPr>
          <w:rFonts w:asciiTheme="minorEastAsia" w:hAnsiTheme="minorEastAsia"/>
          <w:kern w:val="0"/>
          <w:sz w:val="28"/>
          <w:szCs w:val="28"/>
        </w:rPr>
        <w:t>西交教〔2006〕</w:t>
      </w:r>
      <w:proofErr w:type="gramEnd"/>
      <w:r w:rsidRPr="00CD05AB">
        <w:rPr>
          <w:rFonts w:asciiTheme="minorEastAsia" w:hAnsiTheme="minorEastAsia"/>
          <w:kern w:val="0"/>
          <w:sz w:val="28"/>
          <w:szCs w:val="28"/>
        </w:rPr>
        <w:t>16号）文件精神，</w:t>
      </w:r>
      <w:r w:rsidRPr="00CD05AB">
        <w:rPr>
          <w:rFonts w:asciiTheme="minorEastAsia" w:hAnsiTheme="minorEastAsia" w:hint="eastAsia"/>
          <w:kern w:val="0"/>
          <w:sz w:val="28"/>
          <w:szCs w:val="28"/>
        </w:rPr>
        <w:t>研究生院决定201</w:t>
      </w:r>
      <w:r>
        <w:rPr>
          <w:rFonts w:asciiTheme="minorEastAsia" w:hAnsiTheme="minorEastAsia" w:hint="eastAsia"/>
          <w:kern w:val="0"/>
          <w:sz w:val="28"/>
          <w:szCs w:val="28"/>
        </w:rPr>
        <w:t>9</w:t>
      </w:r>
      <w:r w:rsidRPr="00CD05AB">
        <w:rPr>
          <w:rFonts w:asciiTheme="minorEastAsia" w:hAnsiTheme="minorEastAsia" w:hint="eastAsia"/>
          <w:kern w:val="0"/>
          <w:sz w:val="28"/>
          <w:szCs w:val="28"/>
        </w:rPr>
        <w:t>年</w:t>
      </w:r>
      <w:r w:rsidRPr="00CD05AB">
        <w:rPr>
          <w:rFonts w:asciiTheme="minorEastAsia" w:hAnsiTheme="minorEastAsia"/>
          <w:kern w:val="0"/>
          <w:sz w:val="28"/>
          <w:szCs w:val="28"/>
        </w:rPr>
        <w:t>继续实施研究生</w:t>
      </w:r>
      <w:r w:rsidRPr="00CD05AB">
        <w:rPr>
          <w:rFonts w:asciiTheme="minorEastAsia" w:hAnsiTheme="minorEastAsia" w:hint="eastAsia"/>
          <w:kern w:val="0"/>
          <w:sz w:val="28"/>
          <w:szCs w:val="28"/>
        </w:rPr>
        <w:t>教育</w:t>
      </w:r>
      <w:r w:rsidRPr="00CD05AB">
        <w:rPr>
          <w:rFonts w:asciiTheme="minorEastAsia" w:hAnsiTheme="minorEastAsia"/>
          <w:kern w:val="0"/>
          <w:sz w:val="28"/>
          <w:szCs w:val="28"/>
        </w:rPr>
        <w:t>改革项目</w:t>
      </w:r>
      <w:r w:rsidRPr="00CD05AB">
        <w:rPr>
          <w:rFonts w:asciiTheme="minorEastAsia" w:hAnsiTheme="minorEastAsia" w:hint="eastAsia"/>
          <w:kern w:val="0"/>
          <w:sz w:val="28"/>
          <w:szCs w:val="28"/>
        </w:rPr>
        <w:t>立项工作。为确保项目申报和立项工作顺利进行，特制订以下立项指南。</w:t>
      </w:r>
    </w:p>
    <w:p w14:paraId="34082C05" w14:textId="77777777" w:rsidR="007A4C46" w:rsidRPr="00CD05AB" w:rsidRDefault="007A4C46" w:rsidP="007A4C46">
      <w:pPr>
        <w:jc w:val="center"/>
        <w:rPr>
          <w:rFonts w:ascii="黑体" w:eastAsia="黑体"/>
          <w:b/>
          <w:kern w:val="0"/>
          <w:sz w:val="30"/>
          <w:szCs w:val="30"/>
        </w:rPr>
      </w:pPr>
      <w:r w:rsidRPr="00CD05AB">
        <w:rPr>
          <w:rFonts w:ascii="黑体" w:eastAsia="黑体" w:hint="eastAsia"/>
          <w:b/>
          <w:kern w:val="0"/>
          <w:sz w:val="30"/>
          <w:szCs w:val="30"/>
        </w:rPr>
        <w:t>一、立项思路</w:t>
      </w:r>
    </w:p>
    <w:p w14:paraId="388D7882" w14:textId="77777777" w:rsidR="007A4C46" w:rsidRPr="00CD05AB" w:rsidRDefault="007A4C46" w:rsidP="007A4C46">
      <w:pPr>
        <w:ind w:firstLineChars="200" w:firstLine="560"/>
        <w:rPr>
          <w:rFonts w:asciiTheme="minorEastAsia" w:hAnsiTheme="minorEastAsia"/>
          <w:kern w:val="0"/>
          <w:sz w:val="28"/>
          <w:szCs w:val="28"/>
        </w:rPr>
      </w:pPr>
      <w:r w:rsidRPr="00CD05AB">
        <w:rPr>
          <w:rFonts w:asciiTheme="minorEastAsia" w:hAnsiTheme="minorEastAsia" w:hint="eastAsia"/>
          <w:kern w:val="0"/>
          <w:sz w:val="28"/>
          <w:szCs w:val="28"/>
        </w:rPr>
        <w:t>通过2009-201</w:t>
      </w:r>
      <w:r>
        <w:rPr>
          <w:rFonts w:asciiTheme="minorEastAsia" w:hAnsiTheme="minorEastAsia" w:hint="eastAsia"/>
          <w:kern w:val="0"/>
          <w:sz w:val="28"/>
          <w:szCs w:val="28"/>
        </w:rPr>
        <w:t>7</w:t>
      </w:r>
      <w:r w:rsidRPr="00CD05AB">
        <w:rPr>
          <w:rFonts w:asciiTheme="minorEastAsia" w:hAnsiTheme="minorEastAsia" w:hint="eastAsia"/>
          <w:kern w:val="0"/>
          <w:sz w:val="28"/>
          <w:szCs w:val="28"/>
        </w:rPr>
        <w:t>年几轮教改项目的建设，我校在研究生教育改革方面进行了有益的探索，并取得了良好成效。本期建设将本着突出重点与广泛探索相结合的思路，按照</w:t>
      </w:r>
      <w:r>
        <w:rPr>
          <w:rFonts w:asciiTheme="minorEastAsia" w:hAnsiTheme="minorEastAsia" w:hint="eastAsia"/>
          <w:kern w:val="0"/>
          <w:sz w:val="28"/>
          <w:szCs w:val="28"/>
        </w:rPr>
        <w:t>教育部、国家发展改革委、财政部《关于深化研究生教育改革的意见》</w:t>
      </w:r>
      <w:r w:rsidRPr="00CD05AB">
        <w:rPr>
          <w:rFonts w:asciiTheme="minorEastAsia" w:hAnsiTheme="minorEastAsia" w:hint="eastAsia"/>
          <w:kern w:val="0"/>
          <w:sz w:val="28"/>
          <w:szCs w:val="28"/>
        </w:rPr>
        <w:t>要求，围绕学校</w:t>
      </w:r>
      <w:r>
        <w:rPr>
          <w:rFonts w:asciiTheme="minorEastAsia" w:hAnsiTheme="minorEastAsia" w:hint="eastAsia"/>
          <w:kern w:val="0"/>
          <w:sz w:val="28"/>
          <w:szCs w:val="28"/>
        </w:rPr>
        <w:t>“</w:t>
      </w:r>
      <w:r w:rsidRPr="00CD05AB">
        <w:rPr>
          <w:rFonts w:asciiTheme="minorEastAsia" w:hAnsiTheme="minorEastAsia" w:hint="eastAsia"/>
          <w:kern w:val="0"/>
          <w:sz w:val="28"/>
          <w:szCs w:val="28"/>
        </w:rPr>
        <w:t>十三五</w:t>
      </w:r>
      <w:r>
        <w:rPr>
          <w:rFonts w:asciiTheme="minorEastAsia" w:hAnsiTheme="minorEastAsia" w:hint="eastAsia"/>
          <w:kern w:val="0"/>
          <w:sz w:val="28"/>
          <w:szCs w:val="28"/>
        </w:rPr>
        <w:t>”</w:t>
      </w:r>
      <w:r w:rsidRPr="00CD05AB">
        <w:rPr>
          <w:rFonts w:asciiTheme="minorEastAsia" w:hAnsiTheme="minorEastAsia" w:hint="eastAsia"/>
          <w:kern w:val="0"/>
          <w:sz w:val="28"/>
          <w:szCs w:val="28"/>
        </w:rPr>
        <w:t>规划</w:t>
      </w:r>
      <w:r>
        <w:rPr>
          <w:rFonts w:asciiTheme="minorEastAsia" w:hAnsiTheme="minorEastAsia" w:hint="eastAsia"/>
          <w:kern w:val="0"/>
          <w:sz w:val="28"/>
          <w:szCs w:val="28"/>
        </w:rPr>
        <w:t>和《一流大学建设方案》</w:t>
      </w:r>
      <w:r w:rsidRPr="00CD05AB">
        <w:rPr>
          <w:rFonts w:asciiTheme="minorEastAsia" w:hAnsiTheme="minorEastAsia" w:hint="eastAsia"/>
          <w:kern w:val="0"/>
          <w:sz w:val="28"/>
          <w:szCs w:val="28"/>
        </w:rPr>
        <w:t>中</w:t>
      </w:r>
      <w:r>
        <w:rPr>
          <w:rFonts w:asciiTheme="minorEastAsia" w:hAnsiTheme="minorEastAsia" w:hint="eastAsia"/>
          <w:kern w:val="0"/>
          <w:sz w:val="28"/>
          <w:szCs w:val="28"/>
        </w:rPr>
        <w:t>的</w:t>
      </w:r>
      <w:r w:rsidRPr="00CD05AB">
        <w:rPr>
          <w:rFonts w:asciiTheme="minorEastAsia" w:hAnsiTheme="minorEastAsia" w:hint="eastAsia"/>
          <w:kern w:val="0"/>
          <w:sz w:val="28"/>
          <w:szCs w:val="28"/>
        </w:rPr>
        <w:t>人才培养目标，加强教育教学改革的研究，解决我校研究生培养中存在的个别薄弱环节。本次</w:t>
      </w:r>
      <w:r>
        <w:rPr>
          <w:rFonts w:asciiTheme="minorEastAsia" w:hAnsiTheme="minorEastAsia" w:hint="eastAsia"/>
          <w:kern w:val="0"/>
          <w:sz w:val="28"/>
          <w:szCs w:val="28"/>
        </w:rPr>
        <w:t>立</w:t>
      </w:r>
      <w:r>
        <w:rPr>
          <w:rFonts w:asciiTheme="minorEastAsia" w:hAnsiTheme="minorEastAsia"/>
          <w:kern w:val="0"/>
          <w:sz w:val="28"/>
          <w:szCs w:val="28"/>
        </w:rPr>
        <w:t>项</w:t>
      </w:r>
      <w:r w:rsidRPr="00CD05AB">
        <w:rPr>
          <w:rFonts w:asciiTheme="minorEastAsia" w:hAnsiTheme="minorEastAsia" w:hint="eastAsia"/>
          <w:kern w:val="0"/>
          <w:sz w:val="28"/>
          <w:szCs w:val="28"/>
        </w:rPr>
        <w:t>将着力突出项目的可执行性和</w:t>
      </w:r>
      <w:proofErr w:type="gramStart"/>
      <w:r w:rsidRPr="00CD05AB">
        <w:rPr>
          <w:rFonts w:asciiTheme="minorEastAsia" w:hAnsiTheme="minorEastAsia" w:hint="eastAsia"/>
          <w:kern w:val="0"/>
          <w:sz w:val="28"/>
          <w:szCs w:val="28"/>
        </w:rPr>
        <w:t>可</w:t>
      </w:r>
      <w:proofErr w:type="gramEnd"/>
      <w:r w:rsidRPr="00CD05AB">
        <w:rPr>
          <w:rFonts w:asciiTheme="minorEastAsia" w:hAnsiTheme="minorEastAsia" w:hint="eastAsia"/>
          <w:kern w:val="0"/>
          <w:sz w:val="28"/>
          <w:szCs w:val="28"/>
        </w:rPr>
        <w:t>验收性，资助能显著提高研究生培养质量，取得突出成效的项目。</w:t>
      </w:r>
    </w:p>
    <w:p w14:paraId="2654F203" w14:textId="77777777" w:rsidR="007A4C46" w:rsidRPr="00CD05AB" w:rsidRDefault="007A4C46" w:rsidP="007A4C46">
      <w:pPr>
        <w:jc w:val="center"/>
        <w:rPr>
          <w:rFonts w:ascii="黑体" w:eastAsia="黑体"/>
          <w:b/>
          <w:kern w:val="0"/>
          <w:sz w:val="30"/>
          <w:szCs w:val="30"/>
        </w:rPr>
      </w:pPr>
      <w:r w:rsidRPr="00CD05AB">
        <w:rPr>
          <w:rFonts w:ascii="黑体" w:eastAsia="黑体" w:hint="eastAsia"/>
          <w:b/>
          <w:kern w:val="0"/>
          <w:sz w:val="30"/>
          <w:szCs w:val="30"/>
        </w:rPr>
        <w:t>二、主要内容</w:t>
      </w:r>
    </w:p>
    <w:p w14:paraId="23D52E50" w14:textId="77777777" w:rsidR="007A4C46" w:rsidRPr="00CD05AB" w:rsidRDefault="007A4C46" w:rsidP="007A4C46">
      <w:pPr>
        <w:rPr>
          <w:rFonts w:ascii="黑体" w:eastAsia="黑体"/>
          <w:kern w:val="0"/>
          <w:sz w:val="28"/>
          <w:szCs w:val="28"/>
        </w:rPr>
      </w:pPr>
      <w:r w:rsidRPr="00CD05AB">
        <w:rPr>
          <w:rFonts w:ascii="黑体" w:eastAsia="黑体" w:hint="eastAsia"/>
          <w:kern w:val="0"/>
          <w:sz w:val="28"/>
          <w:szCs w:val="28"/>
        </w:rPr>
        <w:t>（一）教材类</w:t>
      </w:r>
    </w:p>
    <w:p w14:paraId="445E8901" w14:textId="77777777" w:rsidR="007A4C46" w:rsidRDefault="007A4C46" w:rsidP="007A4C46">
      <w:pPr>
        <w:ind w:firstLineChars="200" w:firstLine="560"/>
        <w:rPr>
          <w:rFonts w:asciiTheme="minorEastAsia" w:hAnsiTheme="minorEastAsia"/>
          <w:kern w:val="0"/>
          <w:sz w:val="28"/>
          <w:szCs w:val="28"/>
        </w:rPr>
      </w:pPr>
      <w:r w:rsidRPr="00CD05AB">
        <w:rPr>
          <w:rFonts w:asciiTheme="minorEastAsia" w:hAnsiTheme="minorEastAsia"/>
          <w:kern w:val="0"/>
          <w:sz w:val="28"/>
          <w:szCs w:val="28"/>
        </w:rPr>
        <w:t>以提高研究生教学质量、培养研究生创新思维</w:t>
      </w:r>
      <w:r w:rsidRPr="00CD05AB">
        <w:rPr>
          <w:rFonts w:asciiTheme="minorEastAsia" w:hAnsiTheme="minorEastAsia" w:hint="eastAsia"/>
          <w:kern w:val="0"/>
          <w:sz w:val="28"/>
          <w:szCs w:val="28"/>
        </w:rPr>
        <w:t>、提高研究生实验、实践能力</w:t>
      </w:r>
      <w:r w:rsidRPr="00CD05AB">
        <w:rPr>
          <w:rFonts w:asciiTheme="minorEastAsia" w:hAnsiTheme="minorEastAsia"/>
          <w:kern w:val="0"/>
          <w:sz w:val="28"/>
          <w:szCs w:val="28"/>
        </w:rPr>
        <w:t>为目标，</w:t>
      </w:r>
      <w:r w:rsidRPr="00CD05AB">
        <w:rPr>
          <w:rFonts w:asciiTheme="minorEastAsia" w:hAnsiTheme="minorEastAsia" w:hint="eastAsia"/>
          <w:kern w:val="0"/>
          <w:sz w:val="28"/>
          <w:szCs w:val="28"/>
        </w:rPr>
        <w:t>实施研究生系列教材建设，</w:t>
      </w:r>
      <w:r w:rsidRPr="00CD05AB">
        <w:rPr>
          <w:rFonts w:asciiTheme="minorEastAsia" w:hAnsiTheme="minorEastAsia"/>
          <w:kern w:val="0"/>
          <w:sz w:val="28"/>
          <w:szCs w:val="28"/>
        </w:rPr>
        <w:t>通过编写出版成系列、成规摸、质量高、影响大的新教材，反映西安交通大学</w:t>
      </w:r>
      <w:r w:rsidRPr="00CD05AB">
        <w:rPr>
          <w:rFonts w:asciiTheme="minorEastAsia" w:hAnsiTheme="minorEastAsia" w:hint="eastAsia"/>
          <w:kern w:val="0"/>
          <w:sz w:val="28"/>
          <w:szCs w:val="28"/>
        </w:rPr>
        <w:t>研究生</w:t>
      </w:r>
      <w:r w:rsidRPr="00CD05AB">
        <w:rPr>
          <w:rFonts w:asciiTheme="minorEastAsia" w:hAnsiTheme="minorEastAsia"/>
          <w:kern w:val="0"/>
          <w:sz w:val="28"/>
          <w:szCs w:val="28"/>
        </w:rPr>
        <w:t>教学水</w:t>
      </w:r>
      <w:r w:rsidRPr="00CD05AB">
        <w:rPr>
          <w:rFonts w:asciiTheme="minorEastAsia" w:hAnsiTheme="minorEastAsia"/>
          <w:kern w:val="0"/>
          <w:sz w:val="28"/>
          <w:szCs w:val="28"/>
        </w:rPr>
        <w:lastRenderedPageBreak/>
        <w:t>平，扩大我校在全国</w:t>
      </w:r>
      <w:r w:rsidRPr="00CD05AB">
        <w:rPr>
          <w:rFonts w:asciiTheme="minorEastAsia" w:hAnsiTheme="minorEastAsia" w:hint="eastAsia"/>
          <w:kern w:val="0"/>
          <w:sz w:val="28"/>
          <w:szCs w:val="28"/>
        </w:rPr>
        <w:t>研究生</w:t>
      </w:r>
      <w:r w:rsidRPr="00CD05AB">
        <w:rPr>
          <w:rFonts w:asciiTheme="minorEastAsia" w:hAnsiTheme="minorEastAsia"/>
          <w:kern w:val="0"/>
          <w:sz w:val="28"/>
          <w:szCs w:val="28"/>
        </w:rPr>
        <w:t>课程建设与教学改革中的影响</w:t>
      </w:r>
      <w:r w:rsidRPr="00CD05AB">
        <w:rPr>
          <w:rFonts w:asciiTheme="minorEastAsia" w:hAnsiTheme="minorEastAsia" w:hint="eastAsia"/>
          <w:kern w:val="0"/>
          <w:sz w:val="28"/>
          <w:szCs w:val="28"/>
        </w:rPr>
        <w:t>力</w:t>
      </w:r>
      <w:r w:rsidRPr="00CD05AB">
        <w:rPr>
          <w:rFonts w:asciiTheme="minorEastAsia" w:hAnsiTheme="minorEastAsia"/>
          <w:kern w:val="0"/>
          <w:sz w:val="28"/>
          <w:szCs w:val="28"/>
        </w:rPr>
        <w:t>，在全国起到良好的示范作用。</w:t>
      </w:r>
    </w:p>
    <w:p w14:paraId="79BAD250" w14:textId="77777777" w:rsidR="007A4C46" w:rsidRDefault="007A4C46" w:rsidP="007A4C46">
      <w:pPr>
        <w:ind w:firstLineChars="200" w:firstLine="560"/>
        <w:rPr>
          <w:rFonts w:asciiTheme="minorEastAsia" w:hAnsiTheme="minorEastAsia"/>
          <w:kern w:val="0"/>
          <w:sz w:val="28"/>
          <w:szCs w:val="28"/>
        </w:rPr>
      </w:pPr>
      <w:r>
        <w:rPr>
          <w:rFonts w:asciiTheme="minorEastAsia" w:hAnsiTheme="minorEastAsia" w:hint="eastAsia"/>
          <w:kern w:val="0"/>
          <w:sz w:val="28"/>
          <w:szCs w:val="28"/>
        </w:rPr>
        <w:t>已编写</w:t>
      </w:r>
      <w:r>
        <w:rPr>
          <w:rFonts w:asciiTheme="minorEastAsia" w:hAnsiTheme="minorEastAsia"/>
          <w:kern w:val="0"/>
          <w:sz w:val="28"/>
          <w:szCs w:val="28"/>
        </w:rPr>
        <w:t>完成的研究生</w:t>
      </w:r>
      <w:r>
        <w:rPr>
          <w:rFonts w:asciiTheme="minorEastAsia" w:hAnsiTheme="minorEastAsia" w:hint="eastAsia"/>
          <w:kern w:val="0"/>
          <w:sz w:val="28"/>
          <w:szCs w:val="28"/>
        </w:rPr>
        <w:t>教</w:t>
      </w:r>
      <w:r>
        <w:rPr>
          <w:rFonts w:asciiTheme="minorEastAsia" w:hAnsiTheme="minorEastAsia"/>
          <w:kern w:val="0"/>
          <w:sz w:val="28"/>
          <w:szCs w:val="28"/>
        </w:rPr>
        <w:t>材</w:t>
      </w:r>
      <w:r>
        <w:rPr>
          <w:rFonts w:asciiTheme="minorEastAsia" w:hAnsiTheme="minorEastAsia" w:hint="eastAsia"/>
          <w:kern w:val="0"/>
          <w:sz w:val="28"/>
          <w:szCs w:val="28"/>
        </w:rPr>
        <w:t>，</w:t>
      </w:r>
      <w:r>
        <w:rPr>
          <w:rFonts w:asciiTheme="minorEastAsia" w:hAnsiTheme="minorEastAsia"/>
          <w:kern w:val="0"/>
          <w:sz w:val="28"/>
          <w:szCs w:val="28"/>
        </w:rPr>
        <w:t>研究生院将直接资助出</w:t>
      </w:r>
      <w:r>
        <w:rPr>
          <w:rFonts w:asciiTheme="minorEastAsia" w:hAnsiTheme="minorEastAsia" w:hint="eastAsia"/>
          <w:kern w:val="0"/>
          <w:sz w:val="28"/>
          <w:szCs w:val="28"/>
        </w:rPr>
        <w:t>版</w:t>
      </w:r>
      <w:r>
        <w:rPr>
          <w:rFonts w:asciiTheme="minorEastAsia" w:hAnsiTheme="minorEastAsia"/>
          <w:kern w:val="0"/>
          <w:sz w:val="28"/>
          <w:szCs w:val="28"/>
        </w:rPr>
        <w:t>经费，不列入此次教改项目。</w:t>
      </w:r>
    </w:p>
    <w:p w14:paraId="0F2336EF" w14:textId="77777777" w:rsidR="007A4C46" w:rsidRDefault="007A4C46" w:rsidP="007A4C46">
      <w:pPr>
        <w:ind w:firstLineChars="200" w:firstLine="560"/>
        <w:rPr>
          <w:rFonts w:asciiTheme="minorEastAsia" w:hAnsiTheme="minorEastAsia"/>
          <w:kern w:val="0"/>
          <w:sz w:val="28"/>
          <w:szCs w:val="28"/>
        </w:rPr>
      </w:pPr>
      <w:r>
        <w:rPr>
          <w:rFonts w:asciiTheme="minorEastAsia" w:hAnsiTheme="minorEastAsia" w:hint="eastAsia"/>
          <w:kern w:val="0"/>
          <w:sz w:val="28"/>
          <w:szCs w:val="28"/>
        </w:rPr>
        <w:t>本次立项教材类项目作为研究生“名教材</w:t>
      </w:r>
      <w:r w:rsidRPr="009C15E1">
        <w:rPr>
          <w:rFonts w:asciiTheme="minorEastAsia" w:hAnsiTheme="minorEastAsia" w:hint="eastAsia"/>
          <w:kern w:val="0"/>
          <w:sz w:val="28"/>
          <w:szCs w:val="28"/>
        </w:rPr>
        <w:t>”的培育项目</w:t>
      </w:r>
      <w:r>
        <w:rPr>
          <w:rFonts w:asciiTheme="minorEastAsia" w:hAnsiTheme="minorEastAsia" w:hint="eastAsia"/>
          <w:kern w:val="0"/>
          <w:sz w:val="28"/>
          <w:szCs w:val="28"/>
        </w:rPr>
        <w:t>。</w:t>
      </w:r>
    </w:p>
    <w:p w14:paraId="54FF29A4" w14:textId="77777777" w:rsidR="007A4C46" w:rsidRDefault="007A4C46" w:rsidP="007A4C46">
      <w:pPr>
        <w:rPr>
          <w:rFonts w:asciiTheme="minorEastAsia" w:hAnsiTheme="minorEastAsia"/>
          <w:kern w:val="0"/>
          <w:sz w:val="28"/>
          <w:szCs w:val="28"/>
        </w:rPr>
      </w:pPr>
      <w:r>
        <w:rPr>
          <w:rFonts w:asciiTheme="minorEastAsia" w:hAnsiTheme="minorEastAsia" w:hint="eastAsia"/>
          <w:kern w:val="0"/>
          <w:sz w:val="28"/>
          <w:szCs w:val="28"/>
        </w:rPr>
        <w:t xml:space="preserve">  </w:t>
      </w:r>
      <w:r>
        <w:rPr>
          <w:rFonts w:asciiTheme="minorEastAsia" w:hAnsiTheme="minorEastAsia"/>
          <w:kern w:val="0"/>
          <w:sz w:val="28"/>
          <w:szCs w:val="28"/>
        </w:rPr>
        <w:t xml:space="preserve">  </w:t>
      </w:r>
      <w:r w:rsidRPr="00FA2F40">
        <w:rPr>
          <w:rFonts w:asciiTheme="minorEastAsia" w:hAnsiTheme="minorEastAsia"/>
          <w:kern w:val="0"/>
          <w:sz w:val="28"/>
          <w:szCs w:val="28"/>
        </w:rPr>
        <w:t>拟资助</w:t>
      </w:r>
      <w:r>
        <w:rPr>
          <w:rFonts w:asciiTheme="minorEastAsia" w:hAnsiTheme="minorEastAsia"/>
          <w:kern w:val="0"/>
          <w:sz w:val="28"/>
          <w:szCs w:val="28"/>
        </w:rPr>
        <w:t>10</w:t>
      </w:r>
      <w:r w:rsidRPr="00FA2F40">
        <w:rPr>
          <w:rFonts w:asciiTheme="minorEastAsia" w:hAnsiTheme="minorEastAsia"/>
          <w:kern w:val="0"/>
          <w:sz w:val="28"/>
          <w:szCs w:val="28"/>
        </w:rPr>
        <w:t>项，</w:t>
      </w:r>
      <w:r>
        <w:rPr>
          <w:rFonts w:asciiTheme="minorEastAsia" w:hAnsiTheme="minorEastAsia" w:hint="eastAsia"/>
          <w:kern w:val="0"/>
          <w:sz w:val="28"/>
          <w:szCs w:val="28"/>
        </w:rPr>
        <w:t>每</w:t>
      </w:r>
      <w:r>
        <w:rPr>
          <w:rFonts w:asciiTheme="minorEastAsia" w:hAnsiTheme="minorEastAsia"/>
          <w:kern w:val="0"/>
          <w:sz w:val="28"/>
          <w:szCs w:val="28"/>
        </w:rPr>
        <w:t>个项目</w:t>
      </w:r>
      <w:r w:rsidRPr="00FA2F40">
        <w:rPr>
          <w:rFonts w:asciiTheme="minorEastAsia" w:hAnsiTheme="minorEastAsia"/>
          <w:kern w:val="0"/>
          <w:sz w:val="28"/>
          <w:szCs w:val="28"/>
        </w:rPr>
        <w:t>资助经费3万元</w:t>
      </w:r>
      <w:r>
        <w:rPr>
          <w:rFonts w:asciiTheme="minorEastAsia" w:hAnsiTheme="minorEastAsia" w:hint="eastAsia"/>
          <w:kern w:val="0"/>
          <w:sz w:val="28"/>
          <w:szCs w:val="28"/>
        </w:rPr>
        <w:t>（不含出版费用）</w:t>
      </w:r>
      <w:r w:rsidRPr="00FA2F40">
        <w:rPr>
          <w:rFonts w:asciiTheme="minorEastAsia" w:hAnsiTheme="minorEastAsia"/>
          <w:kern w:val="0"/>
          <w:sz w:val="28"/>
          <w:szCs w:val="28"/>
        </w:rPr>
        <w:t>。</w:t>
      </w:r>
    </w:p>
    <w:p w14:paraId="5BED68F8" w14:textId="77777777" w:rsidR="007A4C46" w:rsidRPr="005E47B6" w:rsidRDefault="007A4C46" w:rsidP="007A4C46">
      <w:pPr>
        <w:ind w:firstLineChars="152" w:firstLine="426"/>
        <w:rPr>
          <w:rFonts w:asciiTheme="minorEastAsia" w:hAnsiTheme="minorEastAsia"/>
          <w:b/>
          <w:kern w:val="0"/>
          <w:sz w:val="28"/>
          <w:szCs w:val="28"/>
        </w:rPr>
      </w:pPr>
      <w:r w:rsidRPr="005E47B6">
        <w:rPr>
          <w:rFonts w:asciiTheme="minorEastAsia" w:hAnsiTheme="minorEastAsia" w:hint="eastAsia"/>
          <w:b/>
          <w:kern w:val="0"/>
          <w:sz w:val="28"/>
          <w:szCs w:val="28"/>
        </w:rPr>
        <w:t>申报条件:</w:t>
      </w:r>
    </w:p>
    <w:p w14:paraId="3DE0DD9E" w14:textId="77777777" w:rsidR="007A4C46" w:rsidRPr="00CD05AB" w:rsidRDefault="007A4C46" w:rsidP="007A4C46">
      <w:pPr>
        <w:pStyle w:val="ac"/>
        <w:numPr>
          <w:ilvl w:val="0"/>
          <w:numId w:val="1"/>
        </w:numPr>
        <w:ind w:left="0" w:firstLineChars="152" w:firstLine="426"/>
        <w:rPr>
          <w:rFonts w:asciiTheme="minorEastAsia" w:eastAsiaTheme="minorEastAsia" w:hAnsiTheme="minorEastAsia"/>
          <w:kern w:val="0"/>
          <w:sz w:val="28"/>
          <w:szCs w:val="28"/>
        </w:rPr>
      </w:pP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校企协同</w:t>
      </w:r>
      <w:r w:rsidRPr="00CD05AB">
        <w:rPr>
          <w:rFonts w:asciiTheme="minorEastAsia" w:eastAsiaTheme="minorEastAsia" w:hAnsiTheme="minorEastAsia"/>
          <w:kern w:val="0"/>
          <w:sz w:val="28"/>
          <w:szCs w:val="28"/>
        </w:rPr>
        <w:t>编写实践性较强的</w:t>
      </w: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创新</w:t>
      </w:r>
      <w:r w:rsidRPr="00CD05AB">
        <w:rPr>
          <w:rFonts w:asciiTheme="minorEastAsia" w:eastAsiaTheme="minorEastAsia" w:hAnsiTheme="minorEastAsia"/>
          <w:kern w:val="0"/>
          <w:sz w:val="28"/>
          <w:szCs w:val="28"/>
        </w:rPr>
        <w:t>性</w:t>
      </w: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、案例型</w:t>
      </w:r>
      <w:r w:rsidRPr="00CD05AB">
        <w:rPr>
          <w:rFonts w:asciiTheme="minorEastAsia" w:eastAsiaTheme="minorEastAsia" w:hAnsiTheme="minorEastAsia"/>
          <w:kern w:val="0"/>
          <w:sz w:val="28"/>
          <w:szCs w:val="28"/>
        </w:rPr>
        <w:t>教材，</w:t>
      </w: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尤其是提高全日制专业学位研究生实践能力的教材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，</w:t>
      </w:r>
      <w:r w:rsidRPr="00F427E8">
        <w:rPr>
          <w:rFonts w:asciiTheme="minorEastAsia" w:eastAsiaTheme="minorEastAsia" w:hAnsiTheme="minorEastAsia" w:hint="eastAsia"/>
          <w:kern w:val="0"/>
          <w:sz w:val="28"/>
          <w:szCs w:val="28"/>
        </w:rPr>
        <w:t>可结合实践性课程进行建设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；</w:t>
      </w:r>
    </w:p>
    <w:p w14:paraId="76A2C2F9" w14:textId="77777777" w:rsidR="007A4C46" w:rsidRDefault="007A4C46" w:rsidP="007A4C46">
      <w:pPr>
        <w:pStyle w:val="ac"/>
        <w:numPr>
          <w:ilvl w:val="0"/>
          <w:numId w:val="1"/>
        </w:numPr>
        <w:ind w:left="0" w:firstLineChars="152" w:firstLine="426"/>
        <w:rPr>
          <w:rFonts w:asciiTheme="minorEastAsia" w:eastAsiaTheme="minorEastAsia" w:hAnsiTheme="minorEastAsia"/>
          <w:kern w:val="0"/>
          <w:sz w:val="28"/>
          <w:szCs w:val="28"/>
        </w:rPr>
      </w:pPr>
      <w:r w:rsidRPr="00CD05AB">
        <w:rPr>
          <w:rFonts w:asciiTheme="minorEastAsia" w:eastAsiaTheme="minorEastAsia" w:hAnsiTheme="minorEastAsia"/>
          <w:kern w:val="0"/>
          <w:sz w:val="28"/>
          <w:szCs w:val="28"/>
        </w:rPr>
        <w:t>基础性、通用性教材</w:t>
      </w: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，</w:t>
      </w:r>
      <w:r w:rsidRPr="00CD05AB">
        <w:rPr>
          <w:rFonts w:asciiTheme="minorEastAsia" w:eastAsiaTheme="minorEastAsia" w:hAnsiTheme="minorEastAsia"/>
          <w:kern w:val="0"/>
          <w:sz w:val="28"/>
          <w:szCs w:val="28"/>
        </w:rPr>
        <w:t>除了</w:t>
      </w: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体现知识的系统性</w:t>
      </w:r>
      <w:r w:rsidRPr="00CD05AB">
        <w:rPr>
          <w:rFonts w:asciiTheme="minorEastAsia" w:eastAsiaTheme="minorEastAsia" w:hAnsiTheme="minorEastAsia"/>
          <w:kern w:val="0"/>
          <w:sz w:val="28"/>
          <w:szCs w:val="28"/>
        </w:rPr>
        <w:t>，</w:t>
      </w: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提倡</w:t>
      </w:r>
      <w:r w:rsidRPr="00CD05AB">
        <w:rPr>
          <w:rFonts w:asciiTheme="minorEastAsia" w:eastAsiaTheme="minorEastAsia" w:hAnsiTheme="minorEastAsia"/>
          <w:kern w:val="0"/>
          <w:sz w:val="28"/>
          <w:szCs w:val="28"/>
        </w:rPr>
        <w:t>反映本学科最新研究成果</w:t>
      </w: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、</w:t>
      </w:r>
      <w:r w:rsidRPr="00CD05AB">
        <w:rPr>
          <w:rFonts w:asciiTheme="minorEastAsia" w:eastAsiaTheme="minorEastAsia" w:hAnsiTheme="minorEastAsia"/>
          <w:kern w:val="0"/>
          <w:sz w:val="28"/>
          <w:szCs w:val="28"/>
        </w:rPr>
        <w:t>国内外研究热点</w:t>
      </w: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、学科</w:t>
      </w:r>
      <w:r w:rsidRPr="00CD05AB">
        <w:rPr>
          <w:rFonts w:asciiTheme="minorEastAsia" w:eastAsiaTheme="minorEastAsia" w:hAnsiTheme="minorEastAsia"/>
          <w:kern w:val="0"/>
          <w:sz w:val="28"/>
          <w:szCs w:val="28"/>
        </w:rPr>
        <w:t>发展趋势</w:t>
      </w: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；</w:t>
      </w:r>
    </w:p>
    <w:p w14:paraId="5D1EBCB9" w14:textId="77777777" w:rsidR="007A4C46" w:rsidRDefault="007A4C46" w:rsidP="007A4C46">
      <w:pPr>
        <w:pStyle w:val="ac"/>
        <w:numPr>
          <w:ilvl w:val="0"/>
          <w:numId w:val="1"/>
        </w:numPr>
        <w:ind w:left="0" w:firstLineChars="152" w:firstLine="426"/>
        <w:rPr>
          <w:rFonts w:asciiTheme="minorEastAsia" w:eastAsiaTheme="minorEastAsia" w:hAnsiTheme="minorEastAsia"/>
          <w:kern w:val="0"/>
          <w:sz w:val="28"/>
          <w:szCs w:val="28"/>
        </w:rPr>
      </w:pPr>
      <w:r w:rsidRPr="00FA2F40">
        <w:rPr>
          <w:rFonts w:asciiTheme="minorEastAsia" w:eastAsiaTheme="minorEastAsia" w:hAnsiTheme="minorEastAsia"/>
          <w:kern w:val="0"/>
          <w:sz w:val="28"/>
          <w:szCs w:val="28"/>
        </w:rPr>
        <w:t>专业</w:t>
      </w:r>
      <w:r w:rsidRPr="00FA2F40">
        <w:rPr>
          <w:rFonts w:asciiTheme="minorEastAsia" w:eastAsiaTheme="minorEastAsia" w:hAnsiTheme="minorEastAsia" w:hint="eastAsia"/>
          <w:kern w:val="0"/>
          <w:sz w:val="28"/>
          <w:szCs w:val="28"/>
        </w:rPr>
        <w:t>性</w:t>
      </w:r>
      <w:r w:rsidRPr="00FA2F40">
        <w:rPr>
          <w:rFonts w:asciiTheme="minorEastAsia" w:eastAsiaTheme="minorEastAsia" w:hAnsiTheme="minorEastAsia"/>
          <w:kern w:val="0"/>
          <w:sz w:val="28"/>
          <w:szCs w:val="28"/>
        </w:rPr>
        <w:t>教材，</w:t>
      </w:r>
      <w:r w:rsidRPr="00FA2F40">
        <w:rPr>
          <w:rFonts w:asciiTheme="minorEastAsia" w:eastAsiaTheme="minorEastAsia" w:hAnsiTheme="minorEastAsia" w:hint="eastAsia"/>
          <w:kern w:val="0"/>
          <w:sz w:val="28"/>
          <w:szCs w:val="28"/>
        </w:rPr>
        <w:t>应与相应专业本科生教材有明显层次差别，</w:t>
      </w:r>
      <w:r w:rsidRPr="00FA2F40">
        <w:rPr>
          <w:rFonts w:asciiTheme="minorEastAsia" w:eastAsiaTheme="minorEastAsia" w:hAnsiTheme="minorEastAsia"/>
          <w:kern w:val="0"/>
          <w:sz w:val="28"/>
          <w:szCs w:val="28"/>
        </w:rPr>
        <w:t>从内容选择到</w:t>
      </w:r>
      <w:r w:rsidRPr="00FA2F40">
        <w:rPr>
          <w:rFonts w:asciiTheme="minorEastAsia" w:eastAsiaTheme="minorEastAsia" w:hAnsiTheme="minorEastAsia" w:hint="eastAsia"/>
          <w:kern w:val="0"/>
          <w:sz w:val="28"/>
          <w:szCs w:val="28"/>
        </w:rPr>
        <w:t>结构</w:t>
      </w:r>
      <w:r w:rsidRPr="00FA2F40">
        <w:rPr>
          <w:rFonts w:asciiTheme="minorEastAsia" w:eastAsiaTheme="minorEastAsia" w:hAnsiTheme="minorEastAsia"/>
          <w:kern w:val="0"/>
          <w:sz w:val="28"/>
          <w:szCs w:val="28"/>
        </w:rPr>
        <w:t>组织上均应</w:t>
      </w:r>
      <w:r w:rsidRPr="00FA2F40">
        <w:rPr>
          <w:rFonts w:asciiTheme="minorEastAsia" w:eastAsiaTheme="minorEastAsia" w:hAnsiTheme="minorEastAsia" w:hint="eastAsia"/>
          <w:kern w:val="0"/>
          <w:sz w:val="28"/>
          <w:szCs w:val="28"/>
        </w:rPr>
        <w:t>着力于</w:t>
      </w:r>
      <w:r w:rsidRPr="00FA2F40">
        <w:rPr>
          <w:rFonts w:asciiTheme="minorEastAsia" w:eastAsiaTheme="minorEastAsia" w:hAnsiTheme="minorEastAsia"/>
          <w:kern w:val="0"/>
          <w:sz w:val="28"/>
          <w:szCs w:val="28"/>
        </w:rPr>
        <w:t>培养</w:t>
      </w:r>
      <w:r w:rsidRPr="00FA2F40">
        <w:rPr>
          <w:rFonts w:asciiTheme="minorEastAsia" w:eastAsiaTheme="minorEastAsia" w:hAnsiTheme="minorEastAsia" w:hint="eastAsia"/>
          <w:kern w:val="0"/>
          <w:sz w:val="28"/>
          <w:szCs w:val="28"/>
        </w:rPr>
        <w:t>研究</w:t>
      </w:r>
      <w:r w:rsidRPr="00FA2F40">
        <w:rPr>
          <w:rFonts w:asciiTheme="minorEastAsia" w:eastAsiaTheme="minorEastAsia" w:hAnsiTheme="minorEastAsia"/>
          <w:kern w:val="0"/>
          <w:sz w:val="28"/>
          <w:szCs w:val="28"/>
        </w:rPr>
        <w:t>生发现问题、解决问题的能力</w:t>
      </w:r>
      <w:r w:rsidRPr="00FA2F40">
        <w:rPr>
          <w:rFonts w:asciiTheme="minorEastAsia" w:eastAsiaTheme="minorEastAsia" w:hAnsiTheme="minorEastAsia" w:hint="eastAsia"/>
          <w:kern w:val="0"/>
          <w:sz w:val="28"/>
          <w:szCs w:val="28"/>
        </w:rPr>
        <w:t>。</w:t>
      </w:r>
    </w:p>
    <w:p w14:paraId="7F3ADF31" w14:textId="77777777" w:rsidR="007A4C46" w:rsidRPr="00443F32" w:rsidRDefault="007A4C46" w:rsidP="007A4C46">
      <w:pPr>
        <w:ind w:firstLineChars="152" w:firstLine="426"/>
        <w:rPr>
          <w:rFonts w:asciiTheme="minorEastAsia" w:hAnsiTheme="minorEastAsia"/>
          <w:b/>
          <w:kern w:val="0"/>
          <w:sz w:val="28"/>
          <w:szCs w:val="28"/>
        </w:rPr>
      </w:pPr>
      <w:r w:rsidRPr="00443F32">
        <w:rPr>
          <w:rFonts w:asciiTheme="minorEastAsia" w:hAnsiTheme="minorEastAsia" w:hint="eastAsia"/>
          <w:b/>
          <w:kern w:val="0"/>
          <w:sz w:val="28"/>
          <w:szCs w:val="28"/>
        </w:rPr>
        <w:t>验收指标：</w:t>
      </w:r>
    </w:p>
    <w:p w14:paraId="109160C7" w14:textId="77777777" w:rsidR="007A4C46" w:rsidRPr="00D860D7" w:rsidRDefault="007A4C46" w:rsidP="007A4C46">
      <w:pPr>
        <w:ind w:firstLineChars="200" w:firstLine="560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  <w:r w:rsidRPr="00D860D7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在研究生教学中经过使用，与出版社签订出版合同。</w:t>
      </w:r>
    </w:p>
    <w:p w14:paraId="343A5D14" w14:textId="77777777" w:rsidR="007A4C46" w:rsidRPr="00CD05AB" w:rsidRDefault="007A4C46" w:rsidP="007A4C46">
      <w:pPr>
        <w:rPr>
          <w:rFonts w:ascii="黑体" w:eastAsia="黑体"/>
          <w:kern w:val="0"/>
          <w:sz w:val="28"/>
          <w:szCs w:val="28"/>
        </w:rPr>
      </w:pPr>
      <w:r w:rsidRPr="00CD05AB">
        <w:rPr>
          <w:rFonts w:ascii="黑体" w:eastAsia="黑体" w:hint="eastAsia"/>
          <w:kern w:val="0"/>
          <w:sz w:val="28"/>
          <w:szCs w:val="28"/>
        </w:rPr>
        <w:t>（二）课程类</w:t>
      </w:r>
    </w:p>
    <w:p w14:paraId="3E11973E" w14:textId="77777777" w:rsidR="007A4C46" w:rsidRPr="00CD05AB" w:rsidRDefault="007A4C46" w:rsidP="007A4C46">
      <w:pPr>
        <w:ind w:firstLineChars="200" w:firstLine="560"/>
        <w:rPr>
          <w:rFonts w:asciiTheme="minorEastAsia" w:hAnsiTheme="minorEastAsia"/>
          <w:kern w:val="0"/>
          <w:sz w:val="28"/>
          <w:szCs w:val="28"/>
        </w:rPr>
      </w:pPr>
      <w:r w:rsidRPr="00CD05AB">
        <w:rPr>
          <w:rFonts w:asciiTheme="minorEastAsia" w:hAnsiTheme="minorEastAsia" w:hint="eastAsia"/>
          <w:kern w:val="0"/>
          <w:sz w:val="28"/>
          <w:szCs w:val="28"/>
        </w:rPr>
        <w:t>为</w:t>
      </w:r>
      <w:r w:rsidRPr="00CD05AB">
        <w:rPr>
          <w:rFonts w:asciiTheme="minorEastAsia" w:hAnsiTheme="minorEastAsia"/>
          <w:kern w:val="0"/>
          <w:sz w:val="28"/>
          <w:szCs w:val="28"/>
        </w:rPr>
        <w:t>优化研究生课程及教学体系</w:t>
      </w:r>
      <w:r w:rsidRPr="00CD05AB">
        <w:rPr>
          <w:rFonts w:asciiTheme="minorEastAsia" w:hAnsiTheme="minorEastAsia" w:hint="eastAsia"/>
          <w:kern w:val="0"/>
          <w:sz w:val="28"/>
          <w:szCs w:val="28"/>
        </w:rPr>
        <w:t>，</w:t>
      </w:r>
      <w:r w:rsidRPr="00CD05AB">
        <w:rPr>
          <w:rFonts w:asciiTheme="minorEastAsia" w:hAnsiTheme="minorEastAsia"/>
          <w:kern w:val="0"/>
          <w:sz w:val="28"/>
          <w:szCs w:val="28"/>
        </w:rPr>
        <w:t>加强</w:t>
      </w:r>
      <w:r w:rsidRPr="00CD05AB">
        <w:rPr>
          <w:rFonts w:asciiTheme="minorEastAsia" w:hAnsiTheme="minorEastAsia" w:hint="eastAsia"/>
          <w:kern w:val="0"/>
          <w:sz w:val="28"/>
          <w:szCs w:val="28"/>
        </w:rPr>
        <w:t>全日制专业学位研究生实践能力培养，强化学术型研究生知识积累促进研究生掌握研究方法，</w:t>
      </w:r>
      <w:r>
        <w:rPr>
          <w:rFonts w:asciiTheme="minorEastAsia" w:hAnsiTheme="minorEastAsia" w:hint="eastAsia"/>
          <w:kern w:val="0"/>
          <w:sz w:val="28"/>
          <w:szCs w:val="28"/>
        </w:rPr>
        <w:t>运</w:t>
      </w:r>
      <w:r>
        <w:rPr>
          <w:rFonts w:asciiTheme="minorEastAsia" w:hAnsiTheme="minorEastAsia"/>
          <w:kern w:val="0"/>
          <w:sz w:val="28"/>
          <w:szCs w:val="28"/>
        </w:rPr>
        <w:t>用线上线下</w:t>
      </w:r>
      <w:r>
        <w:rPr>
          <w:rFonts w:asciiTheme="minorEastAsia" w:hAnsiTheme="minorEastAsia" w:hint="eastAsia"/>
          <w:kern w:val="0"/>
          <w:sz w:val="28"/>
          <w:szCs w:val="28"/>
        </w:rPr>
        <w:t>、</w:t>
      </w:r>
      <w:r>
        <w:rPr>
          <w:rFonts w:asciiTheme="minorEastAsia" w:hAnsiTheme="minorEastAsia"/>
          <w:kern w:val="0"/>
          <w:sz w:val="28"/>
          <w:szCs w:val="28"/>
        </w:rPr>
        <w:t>研讨、案例等多种教学手段</w:t>
      </w:r>
      <w:r>
        <w:rPr>
          <w:rFonts w:asciiTheme="minorEastAsia" w:hAnsiTheme="minorEastAsia" w:hint="eastAsia"/>
          <w:kern w:val="0"/>
          <w:sz w:val="28"/>
          <w:szCs w:val="28"/>
        </w:rPr>
        <w:t>，</w:t>
      </w:r>
      <w:r w:rsidRPr="00CD05AB">
        <w:rPr>
          <w:rFonts w:asciiTheme="minorEastAsia" w:hAnsiTheme="minorEastAsia"/>
          <w:kern w:val="0"/>
          <w:sz w:val="28"/>
          <w:szCs w:val="28"/>
        </w:rPr>
        <w:t>建设一批符合研究生课程体系要求、内容新颖、教学方法灵活、教学手段多样的</w:t>
      </w:r>
      <w:r w:rsidRPr="00C03BF4">
        <w:rPr>
          <w:rFonts w:asciiTheme="minorEastAsia" w:hAnsiTheme="minorEastAsia" w:hint="eastAsia"/>
          <w:kern w:val="0"/>
          <w:sz w:val="28"/>
          <w:szCs w:val="28"/>
        </w:rPr>
        <w:t>实践性课程</w:t>
      </w:r>
      <w:r>
        <w:rPr>
          <w:rFonts w:asciiTheme="minorEastAsia" w:hAnsiTheme="minorEastAsia" w:hint="eastAsia"/>
          <w:kern w:val="0"/>
          <w:sz w:val="28"/>
          <w:szCs w:val="28"/>
        </w:rPr>
        <w:t>、</w:t>
      </w:r>
      <w:r w:rsidRPr="00CD05AB">
        <w:rPr>
          <w:rFonts w:asciiTheme="minorEastAsia" w:hAnsiTheme="minorEastAsia"/>
          <w:kern w:val="0"/>
          <w:sz w:val="28"/>
          <w:szCs w:val="28"/>
        </w:rPr>
        <w:t>精品课程</w:t>
      </w:r>
      <w:r>
        <w:rPr>
          <w:rFonts w:asciiTheme="minorEastAsia" w:hAnsiTheme="minorEastAsia" w:hint="eastAsia"/>
          <w:kern w:val="0"/>
          <w:sz w:val="28"/>
          <w:szCs w:val="28"/>
        </w:rPr>
        <w:t>、混合</w:t>
      </w:r>
      <w:r>
        <w:rPr>
          <w:rFonts w:asciiTheme="minorEastAsia" w:hAnsiTheme="minorEastAsia"/>
          <w:kern w:val="0"/>
          <w:sz w:val="28"/>
          <w:szCs w:val="28"/>
        </w:rPr>
        <w:t>式教学</w:t>
      </w:r>
      <w:r>
        <w:rPr>
          <w:rFonts w:asciiTheme="minorEastAsia" w:hAnsiTheme="minorEastAsia" w:hint="eastAsia"/>
          <w:kern w:val="0"/>
          <w:sz w:val="28"/>
          <w:szCs w:val="28"/>
        </w:rPr>
        <w:t>改</w:t>
      </w:r>
      <w:r>
        <w:rPr>
          <w:rFonts w:asciiTheme="minorEastAsia" w:hAnsiTheme="minorEastAsia"/>
          <w:kern w:val="0"/>
          <w:sz w:val="28"/>
          <w:szCs w:val="28"/>
        </w:rPr>
        <w:t>革课程</w:t>
      </w:r>
      <w:r w:rsidRPr="00CD05AB">
        <w:rPr>
          <w:rFonts w:asciiTheme="minorEastAsia" w:hAnsiTheme="minorEastAsia"/>
          <w:kern w:val="0"/>
          <w:sz w:val="28"/>
          <w:szCs w:val="28"/>
        </w:rPr>
        <w:t>。</w:t>
      </w:r>
    </w:p>
    <w:p w14:paraId="43E3EA3C" w14:textId="77777777" w:rsidR="007A4C46" w:rsidRPr="00905C52" w:rsidRDefault="007A4C46" w:rsidP="007A4C46">
      <w:pPr>
        <w:ind w:firstLineChars="200" w:firstLine="560"/>
        <w:rPr>
          <w:rFonts w:asciiTheme="minorEastAsia" w:hAnsiTheme="minorEastAsia"/>
          <w:b/>
          <w:color w:val="000000" w:themeColor="text1"/>
          <w:kern w:val="0"/>
          <w:sz w:val="28"/>
          <w:szCs w:val="28"/>
        </w:rPr>
      </w:pPr>
      <w:r w:rsidRPr="00FA2F40">
        <w:rPr>
          <w:rFonts w:asciiTheme="minorEastAsia" w:hAnsiTheme="minorEastAsia"/>
          <w:b/>
          <w:color w:val="000000" w:themeColor="text1"/>
          <w:kern w:val="0"/>
          <w:sz w:val="28"/>
          <w:szCs w:val="28"/>
        </w:rPr>
        <w:lastRenderedPageBreak/>
        <w:t>A．</w:t>
      </w:r>
      <w:r w:rsidRPr="00FA2F40">
        <w:rPr>
          <w:rFonts w:asciiTheme="minorEastAsia" w:hAnsiTheme="minorEastAsia" w:hint="eastAsia"/>
          <w:b/>
          <w:color w:val="000000" w:themeColor="text1"/>
          <w:kern w:val="0"/>
          <w:sz w:val="28"/>
          <w:szCs w:val="28"/>
        </w:rPr>
        <w:t>实践性课程</w:t>
      </w:r>
    </w:p>
    <w:p w14:paraId="199DC8EE" w14:textId="77777777" w:rsidR="007A4C46" w:rsidRDefault="007A4C46" w:rsidP="007A4C46">
      <w:pPr>
        <w:ind w:firstLineChars="200" w:firstLine="560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拟资助1</w:t>
      </w:r>
      <w:r>
        <w:rPr>
          <w:rFonts w:asciiTheme="minorEastAsia" w:hAnsiTheme="minorEastAsia"/>
          <w:color w:val="000000" w:themeColor="text1"/>
          <w:kern w:val="0"/>
          <w:sz w:val="28"/>
          <w:szCs w:val="28"/>
        </w:rPr>
        <w:t>2</w:t>
      </w:r>
      <w:r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项，每个项目资助经费2万元。</w:t>
      </w:r>
    </w:p>
    <w:p w14:paraId="553210BA" w14:textId="77777777" w:rsidR="007A4C46" w:rsidRPr="00905C52" w:rsidRDefault="007A4C46" w:rsidP="007A4C46">
      <w:pPr>
        <w:ind w:firstLineChars="200" w:firstLine="560"/>
        <w:rPr>
          <w:rFonts w:asciiTheme="minorEastAsia" w:hAnsiTheme="minorEastAsia"/>
          <w:b/>
          <w:color w:val="000000" w:themeColor="text1"/>
          <w:kern w:val="0"/>
          <w:sz w:val="28"/>
          <w:szCs w:val="28"/>
        </w:rPr>
      </w:pPr>
      <w:r w:rsidRPr="00905C52">
        <w:rPr>
          <w:rFonts w:asciiTheme="minorEastAsia" w:hAnsiTheme="minorEastAsia" w:hint="eastAsia"/>
          <w:b/>
          <w:color w:val="000000" w:themeColor="text1"/>
          <w:kern w:val="0"/>
          <w:sz w:val="28"/>
          <w:szCs w:val="28"/>
        </w:rPr>
        <w:t>申报条件：</w:t>
      </w:r>
    </w:p>
    <w:p w14:paraId="7CB8873C" w14:textId="77777777" w:rsidR="007A4C46" w:rsidRDefault="007A4C46" w:rsidP="007A4C46">
      <w:pPr>
        <w:ind w:firstLineChars="200" w:firstLine="560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  <w:r w:rsidRPr="00905C52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1</w:t>
      </w:r>
      <w:r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. 申报课程属于我校协同培养育人项目方案中已设置的实践性课程</w:t>
      </w:r>
      <w:r w:rsidRPr="00BF7765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或拟新建的实践性课程</w:t>
      </w:r>
      <w:r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；</w:t>
      </w:r>
    </w:p>
    <w:p w14:paraId="4E28F691" w14:textId="77777777" w:rsidR="007A4C46" w:rsidRDefault="007A4C46" w:rsidP="007A4C46">
      <w:pPr>
        <w:ind w:firstLineChars="200" w:firstLine="560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2.</w:t>
      </w:r>
      <w:r w:rsidRPr="002F5BB4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坚持“突出应用，强化实践，行业衔接”原则，以实践为基础，以应用为导向，围绕特定职业所要求的专业能力、行业规范与标准、职业资格、行业或领域前沿需求等，更新已有课程的授课内容，或组织新建课程内容</w:t>
      </w:r>
      <w:r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；</w:t>
      </w:r>
    </w:p>
    <w:p w14:paraId="1487F690" w14:textId="77777777" w:rsidR="007A4C46" w:rsidRDefault="007A4C46" w:rsidP="007A4C46">
      <w:pPr>
        <w:ind w:firstLineChars="200" w:firstLine="560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3.</w:t>
      </w:r>
      <w:r w:rsidRPr="007B5DC6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以企业高级技术或管理人员为主，与校内教师合作，组建授课团队</w:t>
      </w:r>
      <w:r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。</w:t>
      </w:r>
      <w:r w:rsidRPr="00234678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外聘专家应为副高级职称以上（或由学院认定相当水平）企业高级技术或管理人员。外聘专家承担教学任务合计不少于50%</w:t>
      </w:r>
      <w:r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；</w:t>
      </w:r>
    </w:p>
    <w:p w14:paraId="3F0ABCA4" w14:textId="77777777" w:rsidR="007A4C46" w:rsidRDefault="007A4C46" w:rsidP="007A4C46">
      <w:pPr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4.</w:t>
      </w:r>
      <w:r>
        <w:rPr>
          <w:rFonts w:ascii="宋体" w:hAnsi="宋体" w:cs="宋体" w:hint="eastAsia"/>
          <w:kern w:val="0"/>
          <w:sz w:val="28"/>
          <w:szCs w:val="28"/>
        </w:rPr>
        <w:t>项目应有一位校内教师作为负责人或合作负责人，与外聘专家共同承担课程建设与授课任务，并承担经费管理责任。</w:t>
      </w:r>
    </w:p>
    <w:p w14:paraId="19F3C09D" w14:textId="77777777" w:rsidR="007A4C46" w:rsidRDefault="007A4C46" w:rsidP="007A4C46">
      <w:pPr>
        <w:ind w:firstLineChars="200" w:firstLine="560"/>
        <w:rPr>
          <w:rFonts w:asciiTheme="minorEastAsia" w:hAnsiTheme="minorEastAsia"/>
          <w:b/>
          <w:color w:val="000000" w:themeColor="text1"/>
          <w:kern w:val="0"/>
          <w:sz w:val="28"/>
          <w:szCs w:val="28"/>
        </w:rPr>
      </w:pPr>
      <w:r w:rsidRPr="00887446">
        <w:rPr>
          <w:rFonts w:asciiTheme="minorEastAsia" w:hAnsiTheme="minorEastAsia" w:hint="eastAsia"/>
          <w:b/>
          <w:color w:val="000000" w:themeColor="text1"/>
          <w:kern w:val="0"/>
          <w:sz w:val="28"/>
          <w:szCs w:val="28"/>
        </w:rPr>
        <w:t>验收指标：</w:t>
      </w:r>
    </w:p>
    <w:p w14:paraId="37310321" w14:textId="77777777" w:rsidR="007A4C46" w:rsidRPr="00FA2F40" w:rsidRDefault="007A4C46" w:rsidP="007A4C46">
      <w:pPr>
        <w:ind w:firstLineChars="200" w:firstLine="560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  <w:r w:rsidRPr="009A1AB9">
        <w:rPr>
          <w:rFonts w:asciiTheme="minorEastAsia" w:hAnsiTheme="minorEastAsia"/>
          <w:color w:val="000000" w:themeColor="text1"/>
          <w:kern w:val="0"/>
          <w:sz w:val="28"/>
          <w:szCs w:val="28"/>
        </w:rPr>
        <w:t>1.</w:t>
      </w:r>
      <w:r w:rsidRPr="00561FFC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建成符合实践性教学要求的课程和授课团队；</w:t>
      </w:r>
    </w:p>
    <w:p w14:paraId="6E51D663" w14:textId="77777777" w:rsidR="007A4C46" w:rsidRPr="00FA2F40" w:rsidRDefault="007A4C46" w:rsidP="007A4C46">
      <w:pPr>
        <w:ind w:firstLineChars="200" w:firstLine="560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/>
          <w:color w:val="000000" w:themeColor="text1"/>
          <w:kern w:val="0"/>
          <w:sz w:val="28"/>
          <w:szCs w:val="28"/>
        </w:rPr>
        <w:t>2.</w:t>
      </w:r>
      <w:r w:rsidRPr="00FA2F40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建立完整的授课大纲、授课计划、讲义、课件、教案、课程进度表或课程参考资料；</w:t>
      </w:r>
    </w:p>
    <w:p w14:paraId="549A8628" w14:textId="77777777" w:rsidR="007A4C46" w:rsidRPr="00FA2F40" w:rsidRDefault="007A4C46" w:rsidP="007A4C46">
      <w:pPr>
        <w:ind w:firstLineChars="200" w:firstLine="560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/>
          <w:color w:val="000000" w:themeColor="text1"/>
          <w:kern w:val="0"/>
          <w:sz w:val="28"/>
          <w:szCs w:val="28"/>
        </w:rPr>
        <w:t>3.</w:t>
      </w:r>
      <w:r w:rsidRPr="00FA2F40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在专业学位研究生教学中至少授课一次。</w:t>
      </w:r>
    </w:p>
    <w:p w14:paraId="47197F7A" w14:textId="77777777" w:rsidR="007A4C46" w:rsidRPr="006B59B1" w:rsidRDefault="007A4C46" w:rsidP="007A4C46">
      <w:pPr>
        <w:ind w:firstLineChars="200" w:firstLine="560"/>
        <w:rPr>
          <w:rFonts w:asciiTheme="minorEastAsia" w:hAnsiTheme="minorEastAsia"/>
          <w:b/>
          <w:color w:val="000000" w:themeColor="text1"/>
          <w:kern w:val="0"/>
          <w:sz w:val="28"/>
          <w:szCs w:val="28"/>
        </w:rPr>
      </w:pPr>
      <w:proofErr w:type="gramStart"/>
      <w:r w:rsidRPr="00FA2F40">
        <w:rPr>
          <w:rFonts w:asciiTheme="minorEastAsia" w:hAnsiTheme="minorEastAsia"/>
          <w:b/>
          <w:color w:val="000000" w:themeColor="text1"/>
          <w:kern w:val="0"/>
          <w:sz w:val="28"/>
          <w:szCs w:val="28"/>
        </w:rPr>
        <w:t>B.</w:t>
      </w:r>
      <w:r w:rsidRPr="00AC3170">
        <w:rPr>
          <w:rFonts w:asciiTheme="minorEastAsia" w:hAnsiTheme="minorEastAsia" w:hint="eastAsia"/>
          <w:b/>
          <w:color w:val="000000" w:themeColor="text1"/>
          <w:kern w:val="0"/>
          <w:sz w:val="28"/>
          <w:szCs w:val="28"/>
        </w:rPr>
        <w:t>“</w:t>
      </w:r>
      <w:proofErr w:type="gramEnd"/>
      <w:r w:rsidRPr="00AC3170">
        <w:rPr>
          <w:rFonts w:asciiTheme="minorEastAsia" w:hAnsiTheme="minorEastAsia" w:hint="eastAsia"/>
          <w:b/>
          <w:color w:val="000000" w:themeColor="text1"/>
          <w:kern w:val="0"/>
          <w:sz w:val="28"/>
          <w:szCs w:val="28"/>
        </w:rPr>
        <w:t>名课程”培育项目</w:t>
      </w:r>
    </w:p>
    <w:p w14:paraId="383C4815" w14:textId="77777777" w:rsidR="007A4C46" w:rsidRPr="00FA2F40" w:rsidRDefault="007A4C46" w:rsidP="007A4C46">
      <w:pPr>
        <w:ind w:firstLineChars="200" w:firstLine="560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  <w:r w:rsidRPr="00800300">
        <w:rPr>
          <w:rFonts w:asciiTheme="minorEastAsia" w:hAnsiTheme="minorEastAsia"/>
          <w:color w:val="000000" w:themeColor="text1"/>
          <w:kern w:val="0"/>
          <w:sz w:val="28"/>
          <w:szCs w:val="28"/>
        </w:rPr>
        <w:t>拟资助15项，每个项</w:t>
      </w:r>
      <w:r w:rsidRPr="00FA2F40">
        <w:rPr>
          <w:rFonts w:asciiTheme="minorEastAsia" w:hAnsiTheme="minorEastAsia"/>
          <w:color w:val="000000" w:themeColor="text1"/>
          <w:kern w:val="0"/>
          <w:sz w:val="28"/>
          <w:szCs w:val="28"/>
        </w:rPr>
        <w:t>目资助经费</w:t>
      </w:r>
      <w:r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5</w:t>
      </w:r>
      <w:r w:rsidRPr="00FA2F40">
        <w:rPr>
          <w:rFonts w:asciiTheme="minorEastAsia" w:hAnsiTheme="minorEastAsia"/>
          <w:color w:val="000000" w:themeColor="text1"/>
          <w:kern w:val="0"/>
          <w:sz w:val="28"/>
          <w:szCs w:val="28"/>
        </w:rPr>
        <w:t>万元。</w:t>
      </w:r>
    </w:p>
    <w:p w14:paraId="7BA62285" w14:textId="77777777" w:rsidR="007A4C46" w:rsidRDefault="007A4C46" w:rsidP="007A4C46">
      <w:pPr>
        <w:ind w:firstLineChars="200" w:firstLine="560"/>
        <w:rPr>
          <w:rFonts w:asciiTheme="minorEastAsia" w:hAnsiTheme="minorEastAsia"/>
          <w:b/>
          <w:color w:val="000000" w:themeColor="text1"/>
          <w:kern w:val="0"/>
          <w:sz w:val="28"/>
          <w:szCs w:val="28"/>
        </w:rPr>
      </w:pPr>
      <w:r w:rsidRPr="00FA2F40">
        <w:rPr>
          <w:rFonts w:asciiTheme="minorEastAsia" w:hAnsiTheme="minorEastAsia" w:hint="eastAsia"/>
          <w:b/>
          <w:color w:val="000000" w:themeColor="text1"/>
          <w:kern w:val="0"/>
          <w:sz w:val="28"/>
          <w:szCs w:val="28"/>
        </w:rPr>
        <w:t>申报条件：</w:t>
      </w:r>
    </w:p>
    <w:p w14:paraId="2F8740CD" w14:textId="77777777" w:rsidR="007A4C46" w:rsidRPr="0030709D" w:rsidRDefault="007A4C46" w:rsidP="007A4C46">
      <w:pPr>
        <w:ind w:firstLineChars="200" w:firstLine="560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lastRenderedPageBreak/>
        <w:t xml:space="preserve">1. </w:t>
      </w:r>
      <w:r w:rsidRPr="00FA2F40">
        <w:rPr>
          <w:rFonts w:asciiTheme="minorEastAsia" w:hAnsiTheme="minorEastAsia"/>
          <w:color w:val="000000" w:themeColor="text1"/>
          <w:kern w:val="0"/>
          <w:sz w:val="28"/>
          <w:szCs w:val="28"/>
        </w:rPr>
        <w:t>课程</w:t>
      </w:r>
      <w:r w:rsidRPr="00FA2F40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应为学位课或专业基</w:t>
      </w:r>
      <w:r w:rsidRPr="00FA2F40">
        <w:rPr>
          <w:rFonts w:asciiTheme="minorEastAsia" w:hAnsiTheme="minorEastAsia"/>
          <w:color w:val="000000" w:themeColor="text1"/>
          <w:kern w:val="0"/>
          <w:sz w:val="28"/>
          <w:szCs w:val="28"/>
        </w:rPr>
        <w:t>础</w:t>
      </w:r>
      <w:r w:rsidRPr="00FA2F40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课，</w:t>
      </w:r>
      <w:r w:rsidRPr="0030709D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应由具有较高学术造诣的教授作为建设负责人，且有梯度合理、稳定的教学团队支撑。课程配有自主编写教材；</w:t>
      </w:r>
    </w:p>
    <w:p w14:paraId="72CDD54E" w14:textId="77777777" w:rsidR="007A4C46" w:rsidRPr="0030709D" w:rsidRDefault="007A4C46" w:rsidP="007A4C46">
      <w:pPr>
        <w:ind w:firstLineChars="200" w:firstLine="560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 xml:space="preserve">2. </w:t>
      </w:r>
      <w:r w:rsidRPr="0030709D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应已开设3年以上，每年选课人数不少于30人；在研究生院进行的课程抽查中，到课率不少于80%；</w:t>
      </w:r>
    </w:p>
    <w:p w14:paraId="5D7D138F" w14:textId="77777777" w:rsidR="007A4C46" w:rsidRPr="0030709D" w:rsidRDefault="007A4C46" w:rsidP="007A4C46">
      <w:pPr>
        <w:ind w:firstLineChars="200" w:firstLine="560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 xml:space="preserve">3. </w:t>
      </w:r>
      <w:r w:rsidRPr="0030709D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学生评价较高；课程负责人近3年主讲该课程不少于2轮，主讲学时占总学时一半以上；</w:t>
      </w:r>
    </w:p>
    <w:p w14:paraId="22644977" w14:textId="77777777" w:rsidR="007A4C46" w:rsidRPr="0030709D" w:rsidRDefault="007A4C46" w:rsidP="007A4C46">
      <w:pPr>
        <w:ind w:firstLineChars="200" w:firstLine="560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 xml:space="preserve">4. </w:t>
      </w:r>
      <w:r w:rsidRPr="0030709D">
        <w:rPr>
          <w:rFonts w:asciiTheme="minorEastAsia" w:hAnsiTheme="minorEastAsia"/>
          <w:color w:val="000000" w:themeColor="text1"/>
          <w:kern w:val="0"/>
          <w:sz w:val="28"/>
          <w:szCs w:val="28"/>
        </w:rPr>
        <w:t>课程教学方式</w:t>
      </w:r>
      <w:r w:rsidRPr="0030709D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多样灵活</w:t>
      </w:r>
      <w:r w:rsidRPr="0030709D">
        <w:rPr>
          <w:rFonts w:asciiTheme="minorEastAsia" w:hAnsiTheme="minorEastAsia"/>
          <w:color w:val="000000" w:themeColor="text1"/>
          <w:kern w:val="0"/>
          <w:sz w:val="28"/>
          <w:szCs w:val="28"/>
        </w:rPr>
        <w:t>，能</w:t>
      </w:r>
      <w:r w:rsidRPr="0030709D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培养研究生探求学术问题的兴趣</w:t>
      </w:r>
      <w:r w:rsidRPr="0030709D">
        <w:rPr>
          <w:rFonts w:asciiTheme="minorEastAsia" w:hAnsiTheme="minorEastAsia"/>
          <w:color w:val="000000" w:themeColor="text1"/>
          <w:kern w:val="0"/>
          <w:sz w:val="28"/>
          <w:szCs w:val="28"/>
        </w:rPr>
        <w:t>，为研究生从事科研工作奠定良好</w:t>
      </w:r>
      <w:r w:rsidRPr="0030709D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的</w:t>
      </w:r>
      <w:r w:rsidRPr="0030709D">
        <w:rPr>
          <w:rFonts w:asciiTheme="minorEastAsia" w:hAnsiTheme="minorEastAsia"/>
          <w:color w:val="000000" w:themeColor="text1"/>
          <w:kern w:val="0"/>
          <w:sz w:val="28"/>
          <w:szCs w:val="28"/>
        </w:rPr>
        <w:t>基础。</w:t>
      </w:r>
    </w:p>
    <w:p w14:paraId="7C631F03" w14:textId="77777777" w:rsidR="007A4C46" w:rsidRPr="00BC4FA1" w:rsidRDefault="007A4C46" w:rsidP="007A4C46">
      <w:pPr>
        <w:ind w:firstLineChars="200" w:firstLine="560"/>
        <w:rPr>
          <w:rFonts w:asciiTheme="minorEastAsia" w:hAnsiTheme="minorEastAsia"/>
          <w:b/>
          <w:color w:val="000000" w:themeColor="text1"/>
          <w:kern w:val="0"/>
          <w:sz w:val="28"/>
          <w:szCs w:val="28"/>
        </w:rPr>
      </w:pPr>
      <w:r w:rsidRPr="00561FFC">
        <w:rPr>
          <w:rFonts w:asciiTheme="minorEastAsia" w:hAnsiTheme="minorEastAsia" w:hint="eastAsia"/>
          <w:kern w:val="0"/>
          <w:sz w:val="28"/>
          <w:szCs w:val="28"/>
        </w:rPr>
        <w:t>其中10项</w:t>
      </w:r>
      <w:r w:rsidRPr="00561FFC">
        <w:rPr>
          <w:rFonts w:asciiTheme="minorEastAsia" w:hAnsiTheme="minorEastAsia"/>
          <w:kern w:val="0"/>
          <w:sz w:val="28"/>
          <w:szCs w:val="28"/>
        </w:rPr>
        <w:t>为自由</w:t>
      </w:r>
      <w:r w:rsidRPr="007A4C46">
        <w:rPr>
          <w:rFonts w:asciiTheme="minorEastAsia" w:hAnsiTheme="minorEastAsia"/>
          <w:kern w:val="0"/>
          <w:sz w:val="28"/>
          <w:szCs w:val="28"/>
        </w:rPr>
        <w:t>申报</w:t>
      </w:r>
      <w:r w:rsidRPr="007A4C46">
        <w:rPr>
          <w:rFonts w:asciiTheme="minorEastAsia" w:hAnsiTheme="minorEastAsia" w:hint="eastAsia"/>
          <w:kern w:val="0"/>
          <w:sz w:val="28"/>
          <w:szCs w:val="28"/>
        </w:rPr>
        <w:t>立项</w:t>
      </w:r>
      <w:r w:rsidRPr="007A4C46">
        <w:rPr>
          <w:rFonts w:asciiTheme="minorEastAsia" w:hAnsiTheme="minorEastAsia"/>
          <w:kern w:val="0"/>
          <w:sz w:val="28"/>
          <w:szCs w:val="28"/>
        </w:rPr>
        <w:t>，</w:t>
      </w:r>
      <w:r w:rsidRPr="007A4C46">
        <w:rPr>
          <w:rFonts w:asciiTheme="minorEastAsia" w:hAnsiTheme="minorEastAsia" w:hint="eastAsia"/>
          <w:kern w:val="0"/>
          <w:sz w:val="28"/>
          <w:szCs w:val="28"/>
        </w:rPr>
        <w:t>5项</w:t>
      </w:r>
      <w:r w:rsidRPr="007A4C46">
        <w:rPr>
          <w:rFonts w:asciiTheme="minorEastAsia" w:hAnsiTheme="minorEastAsia"/>
          <w:kern w:val="0"/>
          <w:sz w:val="28"/>
          <w:szCs w:val="28"/>
        </w:rPr>
        <w:t>为</w:t>
      </w:r>
      <w:r w:rsidRPr="007A4C46">
        <w:rPr>
          <w:rFonts w:asciiTheme="minorEastAsia" w:hAnsiTheme="minorEastAsia" w:hint="eastAsia"/>
          <w:kern w:val="0"/>
          <w:sz w:val="28"/>
          <w:szCs w:val="28"/>
        </w:rPr>
        <w:t>研</w:t>
      </w:r>
      <w:r w:rsidRPr="007A4C46">
        <w:rPr>
          <w:rFonts w:asciiTheme="minorEastAsia" w:hAnsiTheme="minorEastAsia"/>
          <w:kern w:val="0"/>
          <w:sz w:val="28"/>
          <w:szCs w:val="28"/>
        </w:rPr>
        <w:t>究生教育督导组推荐申报</w:t>
      </w:r>
      <w:r w:rsidRPr="007A4C46">
        <w:rPr>
          <w:rFonts w:asciiTheme="minorEastAsia" w:hAnsiTheme="minorEastAsia" w:hint="eastAsia"/>
          <w:kern w:val="0"/>
          <w:sz w:val="28"/>
          <w:szCs w:val="28"/>
        </w:rPr>
        <w:t>立</w:t>
      </w:r>
      <w:r w:rsidRPr="007A4C46">
        <w:rPr>
          <w:rFonts w:asciiTheme="minorEastAsia" w:hAnsiTheme="minorEastAsia"/>
          <w:kern w:val="0"/>
          <w:sz w:val="28"/>
          <w:szCs w:val="28"/>
        </w:rPr>
        <w:t>项。</w:t>
      </w:r>
    </w:p>
    <w:p w14:paraId="01A9AC8E" w14:textId="77777777" w:rsidR="007A4C46" w:rsidRDefault="007A4C46" w:rsidP="007A4C46">
      <w:pPr>
        <w:pStyle w:val="ac"/>
        <w:ind w:firstLine="560"/>
        <w:rPr>
          <w:rFonts w:asciiTheme="minorEastAsia" w:eastAsiaTheme="minorEastAsia" w:hAnsiTheme="minorEastAsia"/>
          <w:b/>
          <w:kern w:val="0"/>
          <w:sz w:val="28"/>
          <w:szCs w:val="28"/>
        </w:rPr>
      </w:pPr>
      <w:r w:rsidRPr="00BC4FA1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验收指标：</w:t>
      </w:r>
    </w:p>
    <w:p w14:paraId="654D7DCE" w14:textId="77777777" w:rsidR="007A4C46" w:rsidRDefault="007A4C46" w:rsidP="007A4C46">
      <w:pPr>
        <w:pStyle w:val="ac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kern w:val="0"/>
          <w:sz w:val="28"/>
          <w:szCs w:val="28"/>
        </w:rPr>
      </w:pP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每年选课人数不少于30人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，</w:t>
      </w:r>
      <w:r w:rsidRPr="00CD05AB">
        <w:rPr>
          <w:rFonts w:asciiTheme="minorEastAsia" w:eastAsiaTheme="minorEastAsia" w:hAnsiTheme="minorEastAsia" w:hint="eastAsia"/>
          <w:kern w:val="0"/>
          <w:sz w:val="28"/>
          <w:szCs w:val="28"/>
        </w:rPr>
        <w:t>到课率不低于90%；</w:t>
      </w:r>
    </w:p>
    <w:p w14:paraId="68E026D8" w14:textId="77777777" w:rsidR="007A4C46" w:rsidRPr="0030709D" w:rsidRDefault="007A4C46" w:rsidP="007A4C46">
      <w:pPr>
        <w:ind w:firstLineChars="200" w:firstLine="560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 xml:space="preserve">2. </w:t>
      </w:r>
      <w:r w:rsidRPr="0030709D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教学梯队建设良好；课程受学生欢迎程度高，连续两年及以上在学生评教中排名</w:t>
      </w:r>
      <w:r w:rsidRPr="0030709D">
        <w:rPr>
          <w:rFonts w:asciiTheme="minorEastAsia" w:hAnsiTheme="minorEastAsia"/>
          <w:color w:val="000000" w:themeColor="text1"/>
          <w:kern w:val="0"/>
          <w:sz w:val="28"/>
          <w:szCs w:val="28"/>
        </w:rPr>
        <w:t>列前</w:t>
      </w:r>
      <w:r w:rsidRPr="0030709D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10%以内；</w:t>
      </w:r>
    </w:p>
    <w:p w14:paraId="7A3F1E0F" w14:textId="77777777" w:rsidR="007A4C46" w:rsidRPr="0030709D" w:rsidRDefault="007A4C46" w:rsidP="007A4C46">
      <w:pPr>
        <w:ind w:left="562"/>
        <w:rPr>
          <w:rFonts w:asciiTheme="minorEastAsia" w:hAnsiTheme="minorEastAsia"/>
          <w:kern w:val="0"/>
          <w:sz w:val="28"/>
          <w:szCs w:val="28"/>
        </w:rPr>
      </w:pPr>
      <w:r>
        <w:rPr>
          <w:rFonts w:asciiTheme="minorEastAsia" w:hAnsiTheme="minorEastAsia" w:hint="eastAsia"/>
          <w:kern w:val="0"/>
          <w:sz w:val="28"/>
          <w:szCs w:val="28"/>
        </w:rPr>
        <w:t xml:space="preserve">3. </w:t>
      </w:r>
      <w:r w:rsidRPr="0030709D">
        <w:rPr>
          <w:rFonts w:asciiTheme="minorEastAsia" w:hAnsiTheme="minorEastAsia" w:hint="eastAsia"/>
          <w:kern w:val="0"/>
          <w:sz w:val="28"/>
          <w:szCs w:val="28"/>
        </w:rPr>
        <w:t>督导评价优秀；</w:t>
      </w:r>
    </w:p>
    <w:p w14:paraId="62710D5F" w14:textId="77777777" w:rsidR="007A4C46" w:rsidRPr="0030709D" w:rsidRDefault="007A4C46" w:rsidP="007A4C46">
      <w:pPr>
        <w:ind w:firstLineChars="200" w:firstLine="560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 xml:space="preserve">4. </w:t>
      </w:r>
      <w:r w:rsidRPr="0030709D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与课程相关的教学改革与研究</w:t>
      </w:r>
      <w:proofErr w:type="gramStart"/>
      <w:r w:rsidRPr="0030709D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内容获</w:t>
      </w:r>
      <w:proofErr w:type="gramEnd"/>
      <w:r w:rsidRPr="0030709D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校级及以上教学项目立项。</w:t>
      </w:r>
    </w:p>
    <w:p w14:paraId="261AF351" w14:textId="77777777" w:rsidR="007A4C46" w:rsidRPr="00FA2F40" w:rsidRDefault="007A4C46" w:rsidP="007A4C46">
      <w:pPr>
        <w:pStyle w:val="ac"/>
        <w:ind w:firstLine="560"/>
        <w:rPr>
          <w:rFonts w:asciiTheme="minorEastAsia" w:eastAsiaTheme="minorEastAsia" w:hAnsiTheme="minorEastAsia"/>
          <w:b/>
          <w:kern w:val="0"/>
          <w:sz w:val="28"/>
          <w:szCs w:val="28"/>
        </w:rPr>
      </w:pPr>
      <w:r w:rsidRPr="00FA2F40">
        <w:rPr>
          <w:rFonts w:asciiTheme="minorEastAsia" w:eastAsiaTheme="minorEastAsia" w:hAnsiTheme="minorEastAsia"/>
          <w:b/>
          <w:kern w:val="0"/>
          <w:sz w:val="28"/>
          <w:szCs w:val="28"/>
        </w:rPr>
        <w:t>C．</w:t>
      </w:r>
      <w:r w:rsidRPr="00FA2F40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混合</w:t>
      </w:r>
      <w:r w:rsidRPr="00FA2F40">
        <w:rPr>
          <w:rFonts w:asciiTheme="minorEastAsia" w:eastAsiaTheme="minorEastAsia" w:hAnsiTheme="minorEastAsia"/>
          <w:b/>
          <w:kern w:val="0"/>
          <w:sz w:val="28"/>
          <w:szCs w:val="28"/>
        </w:rPr>
        <w:t>式</w:t>
      </w:r>
      <w:r w:rsidRPr="00FA2F40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教</w:t>
      </w:r>
      <w:r w:rsidRPr="00FA2F40">
        <w:rPr>
          <w:rFonts w:asciiTheme="minorEastAsia" w:eastAsiaTheme="minorEastAsia" w:hAnsiTheme="minorEastAsia"/>
          <w:b/>
          <w:kern w:val="0"/>
          <w:sz w:val="28"/>
          <w:szCs w:val="28"/>
        </w:rPr>
        <w:t>学</w:t>
      </w:r>
      <w:r w:rsidRPr="00FA2F40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改</w:t>
      </w:r>
      <w:r w:rsidRPr="00FA2F40">
        <w:rPr>
          <w:rFonts w:asciiTheme="minorEastAsia" w:eastAsiaTheme="minorEastAsia" w:hAnsiTheme="minorEastAsia"/>
          <w:b/>
          <w:kern w:val="0"/>
          <w:sz w:val="28"/>
          <w:szCs w:val="28"/>
        </w:rPr>
        <w:t>革课程</w:t>
      </w:r>
    </w:p>
    <w:p w14:paraId="72F5434A" w14:textId="77777777" w:rsidR="007A4C46" w:rsidRPr="00FA2F40" w:rsidRDefault="007A4C46" w:rsidP="007A4C46">
      <w:pPr>
        <w:pStyle w:val="ac"/>
        <w:ind w:firstLine="560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FA2F40"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  <w:t>拟资助10项，每个项目资助经费3万元。</w:t>
      </w:r>
    </w:p>
    <w:p w14:paraId="4623580E" w14:textId="77777777" w:rsidR="007A4C46" w:rsidRPr="00FA2F40" w:rsidRDefault="007A4C46" w:rsidP="007A4C46">
      <w:pPr>
        <w:pStyle w:val="ac"/>
        <w:ind w:firstLine="560"/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</w:pPr>
      <w:r w:rsidRPr="00FA2F40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申报条件：</w:t>
      </w:r>
    </w:p>
    <w:p w14:paraId="54F5F9C3" w14:textId="77777777" w:rsidR="007A4C46" w:rsidRPr="00FA2F40" w:rsidRDefault="007A4C46" w:rsidP="007A4C46">
      <w:pPr>
        <w:ind w:firstLineChars="200" w:firstLine="560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1．</w:t>
      </w:r>
      <w:r w:rsidRPr="00FA2F40">
        <w:rPr>
          <w:rFonts w:asciiTheme="minorEastAsia" w:hAnsiTheme="minorEastAsia"/>
          <w:color w:val="000000" w:themeColor="text1"/>
          <w:kern w:val="0"/>
          <w:sz w:val="28"/>
          <w:szCs w:val="28"/>
        </w:rPr>
        <w:t>应以研究生混合式教学</w:t>
      </w:r>
      <w:r w:rsidRPr="00FA2F40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模</w:t>
      </w:r>
      <w:r w:rsidRPr="00FA2F40">
        <w:rPr>
          <w:rFonts w:asciiTheme="minorEastAsia" w:hAnsiTheme="minorEastAsia"/>
          <w:color w:val="000000" w:themeColor="text1"/>
          <w:kern w:val="0"/>
          <w:sz w:val="28"/>
          <w:szCs w:val="28"/>
        </w:rPr>
        <w:t>式与方法</w:t>
      </w:r>
      <w:r w:rsidRPr="00FA2F40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的</w:t>
      </w:r>
      <w:r w:rsidRPr="00FA2F40">
        <w:rPr>
          <w:rFonts w:asciiTheme="minorEastAsia" w:hAnsiTheme="minorEastAsia"/>
          <w:color w:val="000000" w:themeColor="text1"/>
          <w:kern w:val="0"/>
          <w:sz w:val="28"/>
          <w:szCs w:val="28"/>
        </w:rPr>
        <w:t>改革与实践为研究重</w:t>
      </w:r>
      <w:r w:rsidRPr="00FA2F40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点</w:t>
      </w:r>
      <w:r w:rsidRPr="00FA2F40">
        <w:rPr>
          <w:rFonts w:asciiTheme="minorEastAsia" w:hAnsiTheme="minorEastAsia"/>
          <w:color w:val="000000" w:themeColor="text1"/>
          <w:kern w:val="0"/>
          <w:sz w:val="28"/>
          <w:szCs w:val="28"/>
        </w:rPr>
        <w:t>，</w:t>
      </w:r>
      <w:r w:rsidRPr="00FA2F40">
        <w:rPr>
          <w:rFonts w:asciiTheme="minorEastAsia" w:hAnsiTheme="minorEastAsia"/>
          <w:color w:val="000000" w:themeColor="text1"/>
          <w:kern w:val="0"/>
          <w:sz w:val="28"/>
          <w:szCs w:val="28"/>
        </w:rPr>
        <w:lastRenderedPageBreak/>
        <w:t>以学</w:t>
      </w:r>
      <w:r w:rsidRPr="00FA2F40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生</w:t>
      </w:r>
      <w:r w:rsidRPr="00FA2F40">
        <w:rPr>
          <w:rFonts w:asciiTheme="minorEastAsia" w:hAnsiTheme="minorEastAsia"/>
          <w:color w:val="000000" w:themeColor="text1"/>
          <w:kern w:val="0"/>
          <w:sz w:val="28"/>
          <w:szCs w:val="28"/>
        </w:rPr>
        <w:t>为中心、</w:t>
      </w:r>
      <w:r w:rsidRPr="00FA2F40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体</w:t>
      </w:r>
      <w:r w:rsidRPr="00FA2F40">
        <w:rPr>
          <w:rFonts w:asciiTheme="minorEastAsia" w:hAnsiTheme="minorEastAsia"/>
          <w:color w:val="000000" w:themeColor="text1"/>
          <w:kern w:val="0"/>
          <w:sz w:val="28"/>
          <w:szCs w:val="28"/>
        </w:rPr>
        <w:t>现学习</w:t>
      </w:r>
      <w:r w:rsidRPr="00FA2F40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成</w:t>
      </w:r>
      <w:r w:rsidRPr="00FA2F40">
        <w:rPr>
          <w:rFonts w:asciiTheme="minorEastAsia" w:hAnsiTheme="minorEastAsia"/>
          <w:color w:val="000000" w:themeColor="text1"/>
          <w:kern w:val="0"/>
          <w:sz w:val="28"/>
          <w:szCs w:val="28"/>
        </w:rPr>
        <w:t>果导向的</w:t>
      </w:r>
      <w:r w:rsidRPr="00FA2F40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理念</w:t>
      </w:r>
      <w:r w:rsidRPr="00FA2F40">
        <w:rPr>
          <w:rFonts w:asciiTheme="minorEastAsia" w:hAnsiTheme="minorEastAsia"/>
          <w:color w:val="000000" w:themeColor="text1"/>
          <w:kern w:val="0"/>
          <w:sz w:val="28"/>
          <w:szCs w:val="28"/>
        </w:rPr>
        <w:t>，教学资</w:t>
      </w:r>
      <w:r w:rsidRPr="00FA2F40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源</w:t>
      </w:r>
      <w:r w:rsidRPr="00FA2F40">
        <w:rPr>
          <w:rFonts w:asciiTheme="minorEastAsia" w:hAnsiTheme="minorEastAsia"/>
          <w:color w:val="000000" w:themeColor="text1"/>
          <w:kern w:val="0"/>
          <w:sz w:val="28"/>
          <w:szCs w:val="28"/>
        </w:rPr>
        <w:t>广泛、重</w:t>
      </w:r>
      <w:r w:rsidRPr="00FA2F40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实践</w:t>
      </w:r>
      <w:r w:rsidRPr="00FA2F40">
        <w:rPr>
          <w:rFonts w:asciiTheme="minorEastAsia" w:hAnsiTheme="minorEastAsia"/>
          <w:color w:val="000000" w:themeColor="text1"/>
          <w:kern w:val="0"/>
          <w:sz w:val="28"/>
          <w:szCs w:val="28"/>
        </w:rPr>
        <w:t>教学、注重知识转化的特点</w:t>
      </w:r>
      <w:r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；</w:t>
      </w:r>
    </w:p>
    <w:p w14:paraId="7B7B7E29" w14:textId="77777777" w:rsidR="007A4C46" w:rsidRPr="00FA2F40" w:rsidRDefault="007A4C46" w:rsidP="007A4C46">
      <w:pPr>
        <w:ind w:firstLineChars="200" w:firstLine="560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2．</w:t>
      </w:r>
      <w:r w:rsidRPr="00FA2F40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充</w:t>
      </w:r>
      <w:r w:rsidRPr="00FA2F40">
        <w:rPr>
          <w:rFonts w:asciiTheme="minorEastAsia" w:hAnsiTheme="minorEastAsia"/>
          <w:color w:val="000000" w:themeColor="text1"/>
          <w:kern w:val="0"/>
          <w:sz w:val="28"/>
          <w:szCs w:val="28"/>
        </w:rPr>
        <w:t>分利用信息技术和现代教育手段，</w:t>
      </w:r>
      <w:r w:rsidRPr="00FA2F40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采</w:t>
      </w:r>
      <w:r w:rsidRPr="00FA2F40">
        <w:rPr>
          <w:rFonts w:asciiTheme="minorEastAsia" w:hAnsiTheme="minorEastAsia"/>
          <w:color w:val="000000" w:themeColor="text1"/>
          <w:kern w:val="0"/>
          <w:sz w:val="28"/>
          <w:szCs w:val="28"/>
        </w:rPr>
        <w:t>用多种教学模</w:t>
      </w:r>
      <w:r w:rsidRPr="00FA2F40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式如</w:t>
      </w:r>
      <w:r w:rsidRPr="00FA2F40">
        <w:rPr>
          <w:rFonts w:asciiTheme="minorEastAsia" w:hAnsiTheme="minorEastAsia"/>
          <w:color w:val="000000" w:themeColor="text1"/>
          <w:kern w:val="0"/>
          <w:sz w:val="28"/>
          <w:szCs w:val="28"/>
        </w:rPr>
        <w:t>慕课、微课、翻转课堂</w:t>
      </w:r>
      <w:r w:rsidRPr="00FA2F40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、</w:t>
      </w:r>
      <w:r w:rsidRPr="00FA2F40">
        <w:rPr>
          <w:rFonts w:asciiTheme="minorEastAsia" w:hAnsiTheme="minorEastAsia"/>
          <w:color w:val="000000" w:themeColor="text1"/>
          <w:kern w:val="0"/>
          <w:sz w:val="28"/>
          <w:szCs w:val="28"/>
        </w:rPr>
        <w:t>雨课堂等</w:t>
      </w:r>
      <w:r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；</w:t>
      </w:r>
    </w:p>
    <w:p w14:paraId="4BA3E04F" w14:textId="77777777" w:rsidR="007A4C46" w:rsidRPr="00FA2F40" w:rsidRDefault="007A4C46" w:rsidP="007A4C46">
      <w:pPr>
        <w:ind w:firstLineChars="200" w:firstLine="560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3．</w:t>
      </w:r>
      <w:r w:rsidRPr="00FA2F40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根据</w:t>
      </w:r>
      <w:r w:rsidRPr="00FA2F40">
        <w:rPr>
          <w:rFonts w:asciiTheme="minorEastAsia" w:hAnsiTheme="minorEastAsia"/>
          <w:color w:val="000000" w:themeColor="text1"/>
          <w:kern w:val="0"/>
          <w:sz w:val="28"/>
          <w:szCs w:val="28"/>
        </w:rPr>
        <w:t>教学内容选择</w:t>
      </w:r>
      <w:r w:rsidRPr="00FA2F40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适</w:t>
      </w:r>
      <w:r w:rsidRPr="00FA2F40">
        <w:rPr>
          <w:rFonts w:asciiTheme="minorEastAsia" w:hAnsiTheme="minorEastAsia"/>
          <w:color w:val="000000" w:themeColor="text1"/>
          <w:kern w:val="0"/>
          <w:sz w:val="28"/>
          <w:szCs w:val="28"/>
        </w:rPr>
        <w:t>当的教学</w:t>
      </w:r>
      <w:r w:rsidRPr="00FA2F40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方法</w:t>
      </w:r>
      <w:r w:rsidRPr="00FA2F40">
        <w:rPr>
          <w:rFonts w:asciiTheme="minorEastAsia" w:hAnsiTheme="minorEastAsia"/>
          <w:color w:val="000000" w:themeColor="text1"/>
          <w:kern w:val="0"/>
          <w:sz w:val="28"/>
          <w:szCs w:val="28"/>
        </w:rPr>
        <w:t>，</w:t>
      </w:r>
      <w:r w:rsidRPr="00FA2F40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包括</w:t>
      </w:r>
      <w:r w:rsidRPr="00FA2F40">
        <w:rPr>
          <w:rFonts w:asciiTheme="minorEastAsia" w:hAnsiTheme="minorEastAsia"/>
          <w:color w:val="000000" w:themeColor="text1"/>
          <w:kern w:val="0"/>
          <w:sz w:val="28"/>
          <w:szCs w:val="28"/>
        </w:rPr>
        <w:t>案</w:t>
      </w:r>
      <w:r w:rsidRPr="00FA2F40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例</w:t>
      </w:r>
      <w:r w:rsidRPr="00FA2F40">
        <w:rPr>
          <w:rFonts w:asciiTheme="minorEastAsia" w:hAnsiTheme="minorEastAsia"/>
          <w:color w:val="000000" w:themeColor="text1"/>
          <w:kern w:val="0"/>
          <w:sz w:val="28"/>
          <w:szCs w:val="28"/>
        </w:rPr>
        <w:t>教学、协作教学、辩论教学、角色扮演等多种形式</w:t>
      </w:r>
      <w:r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；</w:t>
      </w:r>
    </w:p>
    <w:p w14:paraId="68E10273" w14:textId="77777777" w:rsidR="007A4C46" w:rsidRPr="00FA2F40" w:rsidRDefault="007A4C46" w:rsidP="007A4C46">
      <w:pPr>
        <w:ind w:firstLineChars="200" w:firstLine="560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 xml:space="preserve">4． </w:t>
      </w:r>
      <w:r w:rsidRPr="00FA2F40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项</w:t>
      </w:r>
      <w:r w:rsidRPr="00FA2F40">
        <w:rPr>
          <w:rFonts w:asciiTheme="minorEastAsia" w:hAnsiTheme="minorEastAsia"/>
          <w:color w:val="000000" w:themeColor="text1"/>
          <w:kern w:val="0"/>
          <w:sz w:val="28"/>
          <w:szCs w:val="28"/>
        </w:rPr>
        <w:t>目</w:t>
      </w:r>
      <w:r w:rsidRPr="00FA2F40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主</w:t>
      </w:r>
      <w:r w:rsidRPr="00FA2F40">
        <w:rPr>
          <w:rFonts w:asciiTheme="minorEastAsia" w:hAnsiTheme="minorEastAsia"/>
          <w:color w:val="000000" w:themeColor="text1"/>
          <w:kern w:val="0"/>
          <w:sz w:val="28"/>
          <w:szCs w:val="28"/>
        </w:rPr>
        <w:t>持人</w:t>
      </w:r>
      <w:r w:rsidRPr="00FA2F40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应</w:t>
      </w:r>
      <w:r w:rsidRPr="00FA2F40">
        <w:rPr>
          <w:rFonts w:asciiTheme="minorEastAsia" w:hAnsiTheme="minorEastAsia"/>
          <w:color w:val="000000" w:themeColor="text1"/>
          <w:kern w:val="0"/>
          <w:sz w:val="28"/>
          <w:szCs w:val="28"/>
        </w:rPr>
        <w:t>是</w:t>
      </w:r>
      <w:r w:rsidRPr="00FA2F40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研</w:t>
      </w:r>
      <w:r w:rsidRPr="00FA2F40">
        <w:rPr>
          <w:rFonts w:asciiTheme="minorEastAsia" w:hAnsiTheme="minorEastAsia"/>
          <w:color w:val="000000" w:themeColor="text1"/>
          <w:kern w:val="0"/>
          <w:sz w:val="28"/>
          <w:szCs w:val="28"/>
        </w:rPr>
        <w:t>究生课程主讲教师，优先资助公共基础课、专业基础课等</w:t>
      </w:r>
      <w:r w:rsidRPr="00FA2F40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受众</w:t>
      </w:r>
      <w:r w:rsidRPr="00FA2F40">
        <w:rPr>
          <w:rFonts w:asciiTheme="minorEastAsia" w:hAnsiTheme="minorEastAsia"/>
          <w:color w:val="000000" w:themeColor="text1"/>
          <w:kern w:val="0"/>
          <w:sz w:val="28"/>
          <w:szCs w:val="28"/>
        </w:rPr>
        <w:t>面较广的课程。</w:t>
      </w:r>
    </w:p>
    <w:p w14:paraId="1B27E81F" w14:textId="77777777" w:rsidR="007A4C46" w:rsidRDefault="007A4C46" w:rsidP="007A4C46">
      <w:pPr>
        <w:pStyle w:val="ac"/>
        <w:ind w:firstLine="560"/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</w:pPr>
      <w:r w:rsidRPr="00FA2F40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验收指标：</w:t>
      </w:r>
    </w:p>
    <w:p w14:paraId="6500A7C7" w14:textId="77777777" w:rsidR="007A4C46" w:rsidRDefault="007A4C46" w:rsidP="007A4C46">
      <w:pPr>
        <w:pStyle w:val="ac"/>
        <w:numPr>
          <w:ilvl w:val="0"/>
          <w:numId w:val="3"/>
        </w:numPr>
        <w:ind w:firstLineChars="0"/>
        <w:rPr>
          <w:rFonts w:asciiTheme="minorEastAsia" w:eastAsiaTheme="minorEastAsia" w:hAnsiTheme="minorEastAsia"/>
          <w:kern w:val="0"/>
          <w:sz w:val="28"/>
          <w:szCs w:val="28"/>
        </w:rPr>
      </w:pPr>
      <w:r w:rsidRPr="00FA2F40">
        <w:rPr>
          <w:rFonts w:asciiTheme="minorEastAsia" w:eastAsiaTheme="minorEastAsia" w:hAnsiTheme="minorEastAsia" w:hint="eastAsia"/>
          <w:kern w:val="0"/>
          <w:sz w:val="28"/>
          <w:szCs w:val="28"/>
        </w:rPr>
        <w:t>每年选课人数不少于</w:t>
      </w:r>
      <w:r w:rsidRPr="00FA2F40">
        <w:rPr>
          <w:rFonts w:asciiTheme="minorEastAsia" w:eastAsiaTheme="minorEastAsia" w:hAnsiTheme="minorEastAsia"/>
          <w:kern w:val="0"/>
          <w:sz w:val="28"/>
          <w:szCs w:val="28"/>
        </w:rPr>
        <w:t>15</w:t>
      </w:r>
      <w:r w:rsidRPr="00FA2F40">
        <w:rPr>
          <w:rFonts w:asciiTheme="minorEastAsia" w:eastAsiaTheme="minorEastAsia" w:hAnsiTheme="minorEastAsia" w:hint="eastAsia"/>
          <w:kern w:val="0"/>
          <w:sz w:val="28"/>
          <w:szCs w:val="28"/>
        </w:rPr>
        <w:t>人；到课率不低于</w:t>
      </w:r>
      <w:r w:rsidRPr="00FA2F40">
        <w:rPr>
          <w:rFonts w:asciiTheme="minorEastAsia" w:eastAsiaTheme="minorEastAsia" w:hAnsiTheme="minorEastAsia"/>
          <w:kern w:val="0"/>
          <w:sz w:val="28"/>
          <w:szCs w:val="28"/>
        </w:rPr>
        <w:t>90%；</w:t>
      </w:r>
    </w:p>
    <w:p w14:paraId="6531782C" w14:textId="77777777" w:rsidR="007A4C46" w:rsidRPr="0030709D" w:rsidRDefault="007A4C46" w:rsidP="007A4C46">
      <w:pPr>
        <w:ind w:firstLineChars="200" w:firstLine="560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 xml:space="preserve">2. </w:t>
      </w:r>
      <w:r w:rsidRPr="0030709D">
        <w:rPr>
          <w:rFonts w:asciiTheme="minorEastAsia" w:hAnsiTheme="minorEastAsia"/>
          <w:color w:val="000000" w:themeColor="text1"/>
          <w:kern w:val="0"/>
          <w:sz w:val="28"/>
          <w:szCs w:val="28"/>
        </w:rPr>
        <w:t>教学效果良好，</w:t>
      </w:r>
      <w:r w:rsidRPr="0030709D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督导</w:t>
      </w:r>
      <w:r w:rsidRPr="0030709D">
        <w:rPr>
          <w:rFonts w:asciiTheme="minorEastAsia" w:hAnsiTheme="minorEastAsia"/>
          <w:color w:val="000000" w:themeColor="text1"/>
          <w:kern w:val="0"/>
          <w:sz w:val="28"/>
          <w:szCs w:val="28"/>
        </w:rPr>
        <w:t>评价合格，</w:t>
      </w:r>
      <w:r w:rsidRPr="0030709D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教学团队在学生评教中排名</w:t>
      </w:r>
      <w:r w:rsidRPr="0030709D">
        <w:rPr>
          <w:rFonts w:asciiTheme="minorEastAsia" w:hAnsiTheme="minorEastAsia"/>
          <w:color w:val="000000" w:themeColor="text1"/>
          <w:kern w:val="0"/>
          <w:sz w:val="28"/>
          <w:szCs w:val="28"/>
        </w:rPr>
        <w:t>列前20%以内。</w:t>
      </w:r>
    </w:p>
    <w:p w14:paraId="35DC2BFE" w14:textId="77777777" w:rsidR="007A4C46" w:rsidRPr="00CD05AB" w:rsidRDefault="007A4C46" w:rsidP="007A4C46">
      <w:pPr>
        <w:rPr>
          <w:rFonts w:ascii="黑体" w:eastAsia="黑体"/>
          <w:kern w:val="0"/>
          <w:sz w:val="28"/>
          <w:szCs w:val="28"/>
        </w:rPr>
      </w:pPr>
      <w:r w:rsidRPr="00CD05AB">
        <w:rPr>
          <w:rFonts w:ascii="黑体" w:eastAsia="黑体" w:hint="eastAsia"/>
          <w:kern w:val="0"/>
          <w:sz w:val="28"/>
          <w:szCs w:val="28"/>
        </w:rPr>
        <w:t>（三）教育研究与改革</w:t>
      </w:r>
    </w:p>
    <w:p w14:paraId="5A907A5A" w14:textId="77777777" w:rsidR="007A4C46" w:rsidRDefault="007A4C46" w:rsidP="007A4C46">
      <w:pPr>
        <w:ind w:firstLine="570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  <w:r w:rsidRPr="00CD05AB">
        <w:rPr>
          <w:rFonts w:asciiTheme="minorEastAsia" w:hAnsiTheme="minorEastAsia" w:hint="eastAsia"/>
          <w:kern w:val="0"/>
          <w:sz w:val="28"/>
          <w:szCs w:val="28"/>
        </w:rPr>
        <w:t>教育研究与改革项目主要针对当前我校研究生教育中存在的问题</w:t>
      </w:r>
      <w:r>
        <w:rPr>
          <w:rFonts w:asciiTheme="minorEastAsia" w:hAnsiTheme="minorEastAsia" w:hint="eastAsia"/>
          <w:kern w:val="0"/>
          <w:sz w:val="28"/>
          <w:szCs w:val="28"/>
        </w:rPr>
        <w:t>和重点任务</w:t>
      </w:r>
      <w:r w:rsidRPr="00CD05AB">
        <w:rPr>
          <w:rFonts w:asciiTheme="minorEastAsia" w:hAnsiTheme="minorEastAsia" w:hint="eastAsia"/>
          <w:kern w:val="0"/>
          <w:sz w:val="28"/>
          <w:szCs w:val="28"/>
        </w:rPr>
        <w:t>开展研</w:t>
      </w:r>
      <w:r w:rsidRPr="00CD05AB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究，</w:t>
      </w:r>
      <w:r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结合学校或学科研究生培养特色</w:t>
      </w:r>
      <w:r w:rsidRPr="00CD05AB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提出</w:t>
      </w:r>
      <w:r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探索和实践方案，</w:t>
      </w:r>
      <w:r w:rsidRPr="00CD05AB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为我校的高层次创新人才培养创造更好的教学条件和育人环境。鼓励</w:t>
      </w:r>
      <w:r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领军学者、优秀导师（团队）、</w:t>
      </w:r>
      <w:r w:rsidRPr="00CD05AB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长期从事研究生教学、培养和管理的教师</w:t>
      </w:r>
      <w:r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作为项目负责人，以学科或学院为单位（可跨学院），组织项目团队，总结并完善在研究生立德树人、课程体系建设、产教融合、创新创业能力培养、国际化培养、两</w:t>
      </w:r>
      <w:proofErr w:type="gramStart"/>
      <w:r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助一辅等</w:t>
      </w:r>
      <w:proofErr w:type="gramEnd"/>
      <w:r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方面的先进经验和特色育人范式。</w:t>
      </w:r>
    </w:p>
    <w:p w14:paraId="73B2A8AE" w14:textId="77777777" w:rsidR="007A4C46" w:rsidRPr="00CD05AB" w:rsidRDefault="007A4C46" w:rsidP="007A4C46">
      <w:pPr>
        <w:ind w:firstLine="570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此类</w:t>
      </w:r>
      <w:r>
        <w:rPr>
          <w:rFonts w:asciiTheme="minorEastAsia" w:hAnsiTheme="minorEastAsia"/>
          <w:color w:val="000000" w:themeColor="text1"/>
          <w:kern w:val="0"/>
          <w:sz w:val="28"/>
          <w:szCs w:val="28"/>
        </w:rPr>
        <w:t>项目</w:t>
      </w:r>
      <w:r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作</w:t>
      </w:r>
      <w:r>
        <w:rPr>
          <w:rFonts w:asciiTheme="minorEastAsia" w:hAnsiTheme="minorEastAsia"/>
          <w:color w:val="000000" w:themeColor="text1"/>
          <w:kern w:val="0"/>
          <w:sz w:val="28"/>
          <w:szCs w:val="28"/>
        </w:rPr>
        <w:t>为研究生教育成果奖培</w:t>
      </w:r>
      <w:r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育</w:t>
      </w:r>
      <w:r>
        <w:rPr>
          <w:rFonts w:asciiTheme="minorEastAsia" w:hAnsiTheme="minorEastAsia"/>
          <w:color w:val="000000" w:themeColor="text1"/>
          <w:kern w:val="0"/>
          <w:sz w:val="28"/>
          <w:szCs w:val="28"/>
        </w:rPr>
        <w:t>项目</w:t>
      </w:r>
      <w:r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，</w:t>
      </w:r>
      <w:r w:rsidRPr="00CD05AB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要求研究工作已有一</w:t>
      </w:r>
      <w:r w:rsidRPr="00CD05AB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lastRenderedPageBreak/>
        <w:t>定基础，成果可验收</w:t>
      </w:r>
      <w:r>
        <w:rPr>
          <w:rFonts w:asciiTheme="minorEastAsia" w:hAnsiTheme="minorEastAsia"/>
          <w:color w:val="000000" w:themeColor="text1"/>
          <w:kern w:val="0"/>
          <w:sz w:val="28"/>
          <w:szCs w:val="28"/>
        </w:rPr>
        <w:t>。</w:t>
      </w:r>
    </w:p>
    <w:p w14:paraId="27FE212F" w14:textId="77777777" w:rsidR="007A4C46" w:rsidRDefault="007A4C46" w:rsidP="007A4C46">
      <w:pPr>
        <w:ind w:firstLine="570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拟资</w:t>
      </w:r>
      <w:r>
        <w:rPr>
          <w:rFonts w:asciiTheme="minorEastAsia" w:hAnsiTheme="minorEastAsia"/>
          <w:color w:val="000000" w:themeColor="text1"/>
          <w:kern w:val="0"/>
          <w:sz w:val="28"/>
          <w:szCs w:val="28"/>
        </w:rPr>
        <w:t>助</w:t>
      </w:r>
      <w:r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10项</w:t>
      </w:r>
      <w:r w:rsidRPr="00CD05AB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，每个项目资助</w:t>
      </w:r>
      <w:r>
        <w:rPr>
          <w:rFonts w:asciiTheme="minorEastAsia" w:hAnsiTheme="minorEastAsia"/>
          <w:color w:val="000000" w:themeColor="text1"/>
          <w:kern w:val="0"/>
          <w:sz w:val="28"/>
          <w:szCs w:val="28"/>
        </w:rPr>
        <w:t>5</w:t>
      </w:r>
      <w:r w:rsidRPr="00CD05AB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万元。</w:t>
      </w:r>
    </w:p>
    <w:p w14:paraId="5B4BD938" w14:textId="77777777" w:rsidR="007A4C46" w:rsidRPr="007955FC" w:rsidRDefault="007A4C46" w:rsidP="007A4C46">
      <w:pPr>
        <w:pStyle w:val="ac"/>
        <w:ind w:firstLine="560"/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</w:pPr>
      <w:r w:rsidRPr="007955FC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验</w:t>
      </w:r>
      <w:r w:rsidRPr="007955FC"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  <w:t>收</w:t>
      </w:r>
      <w:r w:rsidRPr="007955FC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指</w:t>
      </w:r>
      <w:r w:rsidRPr="007955FC"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  <w:t>标：</w:t>
      </w:r>
    </w:p>
    <w:p w14:paraId="07D92EAF" w14:textId="77777777" w:rsidR="007A4C46" w:rsidRDefault="007A4C46" w:rsidP="007A4C46">
      <w:pPr>
        <w:ind w:firstLine="570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1．项目在研究生教育中成功应用，育人成果突出；</w:t>
      </w:r>
    </w:p>
    <w:p w14:paraId="31E0B449" w14:textId="77777777" w:rsidR="007A4C46" w:rsidRDefault="007A4C46" w:rsidP="007A4C46">
      <w:pPr>
        <w:ind w:firstLine="570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2．研究成果具有创新性，具备良好的推广示范效应；</w:t>
      </w:r>
    </w:p>
    <w:p w14:paraId="14711DA7" w14:textId="77777777" w:rsidR="007A4C46" w:rsidRDefault="007A4C46" w:rsidP="007A4C46">
      <w:pPr>
        <w:ind w:firstLine="570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3．在</w:t>
      </w:r>
      <w:r>
        <w:rPr>
          <w:rFonts w:asciiTheme="minorEastAsia" w:hAnsiTheme="minorEastAsia"/>
          <w:color w:val="000000" w:themeColor="text1"/>
          <w:kern w:val="0"/>
          <w:sz w:val="28"/>
          <w:szCs w:val="28"/>
        </w:rPr>
        <w:t>中文</w:t>
      </w:r>
      <w:r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核</w:t>
      </w:r>
      <w:r>
        <w:rPr>
          <w:rFonts w:asciiTheme="minorEastAsia" w:hAnsiTheme="minorEastAsia"/>
          <w:color w:val="000000" w:themeColor="text1"/>
          <w:kern w:val="0"/>
          <w:sz w:val="28"/>
          <w:szCs w:val="28"/>
        </w:rPr>
        <w:t>心期刊</w:t>
      </w:r>
      <w:r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至</w:t>
      </w:r>
      <w:r>
        <w:rPr>
          <w:rFonts w:asciiTheme="minorEastAsia" w:hAnsiTheme="minorEastAsia"/>
          <w:color w:val="000000" w:themeColor="text1"/>
          <w:kern w:val="0"/>
          <w:sz w:val="28"/>
          <w:szCs w:val="28"/>
        </w:rPr>
        <w:t>少发表一篇</w:t>
      </w:r>
      <w:r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与</w:t>
      </w:r>
      <w:r>
        <w:rPr>
          <w:rFonts w:asciiTheme="minorEastAsia" w:hAnsiTheme="minorEastAsia"/>
          <w:color w:val="000000" w:themeColor="text1"/>
          <w:kern w:val="0"/>
          <w:sz w:val="28"/>
          <w:szCs w:val="28"/>
        </w:rPr>
        <w:t>研究</w:t>
      </w:r>
      <w:r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成</w:t>
      </w:r>
      <w:r>
        <w:rPr>
          <w:rFonts w:asciiTheme="minorEastAsia" w:hAnsiTheme="minorEastAsia"/>
          <w:color w:val="000000" w:themeColor="text1"/>
          <w:kern w:val="0"/>
          <w:sz w:val="28"/>
          <w:szCs w:val="28"/>
        </w:rPr>
        <w:t>果相关</w:t>
      </w:r>
      <w:r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的论文，或</w:t>
      </w:r>
      <w:r>
        <w:rPr>
          <w:rFonts w:asciiTheme="minorEastAsia" w:hAnsiTheme="minorEastAsia"/>
          <w:color w:val="000000" w:themeColor="text1"/>
          <w:kern w:val="0"/>
          <w:sz w:val="28"/>
          <w:szCs w:val="28"/>
        </w:rPr>
        <w:t>在省级以上</w:t>
      </w:r>
      <w:r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研</w:t>
      </w:r>
      <w:r>
        <w:rPr>
          <w:rFonts w:asciiTheme="minorEastAsia" w:hAnsiTheme="minorEastAsia"/>
          <w:color w:val="000000" w:themeColor="text1"/>
          <w:kern w:val="0"/>
          <w:sz w:val="28"/>
          <w:szCs w:val="28"/>
        </w:rPr>
        <w:t>究生教育大会做大会报告；</w:t>
      </w:r>
    </w:p>
    <w:p w14:paraId="528B4DEF" w14:textId="77777777" w:rsidR="007A4C46" w:rsidRDefault="007A4C46" w:rsidP="007A4C46">
      <w:pPr>
        <w:ind w:firstLine="570"/>
        <w:rPr>
          <w:rFonts w:ascii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4．在</w:t>
      </w:r>
      <w:r>
        <w:rPr>
          <w:rFonts w:asciiTheme="minorEastAsia" w:hAnsiTheme="minorEastAsia"/>
          <w:color w:val="000000" w:themeColor="text1"/>
          <w:kern w:val="0"/>
          <w:sz w:val="28"/>
          <w:szCs w:val="28"/>
        </w:rPr>
        <w:t>项目</w:t>
      </w:r>
      <w:r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执</w:t>
      </w:r>
      <w:r>
        <w:rPr>
          <w:rFonts w:asciiTheme="minorEastAsia" w:hAnsiTheme="minorEastAsia"/>
          <w:color w:val="000000" w:themeColor="text1"/>
          <w:kern w:val="0"/>
          <w:sz w:val="28"/>
          <w:szCs w:val="28"/>
        </w:rPr>
        <w:t>行期内获得校级</w:t>
      </w:r>
      <w:r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（或专业学会）</w:t>
      </w:r>
      <w:r>
        <w:rPr>
          <w:rFonts w:asciiTheme="minorEastAsia" w:hAnsiTheme="minorEastAsia"/>
          <w:color w:val="000000" w:themeColor="text1"/>
          <w:kern w:val="0"/>
          <w:sz w:val="28"/>
          <w:szCs w:val="28"/>
        </w:rPr>
        <w:t>以上教学成果奖。</w:t>
      </w:r>
    </w:p>
    <w:p w14:paraId="4539A17E" w14:textId="77777777" w:rsidR="007A4C46" w:rsidRPr="00F427E8" w:rsidRDefault="007A4C46" w:rsidP="007A4C46">
      <w:pPr>
        <w:jc w:val="center"/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  <w:r w:rsidRPr="00F427E8">
        <w:rPr>
          <w:rFonts w:ascii="黑体" w:eastAsia="黑体" w:hint="eastAsia"/>
          <w:b/>
          <w:kern w:val="0"/>
          <w:sz w:val="30"/>
          <w:szCs w:val="30"/>
        </w:rPr>
        <w:t>三</w:t>
      </w:r>
      <w:r>
        <w:rPr>
          <w:rFonts w:ascii="黑体" w:eastAsia="黑体" w:hint="eastAsia"/>
          <w:b/>
          <w:kern w:val="0"/>
          <w:sz w:val="30"/>
          <w:szCs w:val="30"/>
        </w:rPr>
        <w:t>、</w:t>
      </w:r>
      <w:r w:rsidRPr="0059710B">
        <w:rPr>
          <w:rFonts w:ascii="黑体" w:eastAsia="黑体" w:hint="eastAsia"/>
          <w:b/>
          <w:kern w:val="0"/>
          <w:sz w:val="30"/>
          <w:szCs w:val="30"/>
        </w:rPr>
        <w:t>申报条件</w:t>
      </w:r>
    </w:p>
    <w:p w14:paraId="4EF5262E" w14:textId="77777777" w:rsidR="007A4C46" w:rsidRPr="00CD05AB" w:rsidRDefault="007A4C46" w:rsidP="007A4C46">
      <w:pPr>
        <w:ind w:firstLineChars="200" w:firstLine="560"/>
        <w:rPr>
          <w:rFonts w:asciiTheme="minorEastAsia" w:hAnsiTheme="minorEastAsia"/>
          <w:kern w:val="0"/>
          <w:sz w:val="28"/>
          <w:szCs w:val="28"/>
        </w:rPr>
      </w:pPr>
      <w:r w:rsidRPr="00CD05AB">
        <w:rPr>
          <w:rFonts w:asciiTheme="minorEastAsia" w:hAnsiTheme="minorEastAsia" w:hint="eastAsia"/>
          <w:kern w:val="0"/>
          <w:sz w:val="28"/>
          <w:szCs w:val="28"/>
        </w:rPr>
        <w:t>1．申报项目要有一定的教育改革与实践基础，项目建设方案要反映现代教育思想，在原有基础上有所创新，项目一定要具有示范作用和推广价值，成果可验收。</w:t>
      </w:r>
    </w:p>
    <w:p w14:paraId="2DC69086" w14:textId="77777777" w:rsidR="007A4C46" w:rsidRPr="00CD05AB" w:rsidRDefault="007A4C46" w:rsidP="007A4C46">
      <w:pPr>
        <w:ind w:firstLineChars="200" w:firstLine="560"/>
        <w:rPr>
          <w:rFonts w:asciiTheme="minorEastAsia" w:hAnsiTheme="minorEastAsia"/>
          <w:kern w:val="0"/>
          <w:sz w:val="28"/>
          <w:szCs w:val="28"/>
        </w:rPr>
      </w:pPr>
      <w:r w:rsidRPr="00CD05AB">
        <w:rPr>
          <w:rFonts w:asciiTheme="minorEastAsia" w:hAnsiTheme="minorEastAsia" w:hint="eastAsia"/>
          <w:kern w:val="0"/>
          <w:sz w:val="28"/>
          <w:szCs w:val="28"/>
        </w:rPr>
        <w:t>2．项目负责人应为具有高级技术职称，有较为丰富的教学实践、教学研究或教学管理经验，并具有一定组织协调能力的</w:t>
      </w:r>
      <w:r w:rsidRPr="00CD05AB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人员</w:t>
      </w:r>
      <w:r w:rsidRPr="00CD05AB">
        <w:rPr>
          <w:rFonts w:asciiTheme="minorEastAsia" w:hAnsiTheme="minorEastAsia" w:hint="eastAsia"/>
          <w:kern w:val="0"/>
          <w:sz w:val="28"/>
          <w:szCs w:val="28"/>
        </w:rPr>
        <w:t>（研究生教育专职管理人员作为项目负责人申请不受此限制）。近5年研究生教改项目曾被取消（或不合格）的负责人不得申请，已获得前期教改支持的项目不得重复申报。</w:t>
      </w:r>
    </w:p>
    <w:p w14:paraId="35A3280B" w14:textId="77777777" w:rsidR="007A4C46" w:rsidRPr="00CD05AB" w:rsidRDefault="007A4C46" w:rsidP="007A4C46">
      <w:pPr>
        <w:ind w:firstLineChars="200" w:firstLine="560"/>
        <w:rPr>
          <w:rFonts w:asciiTheme="minorEastAsia" w:hAnsiTheme="minorEastAsia"/>
          <w:kern w:val="0"/>
          <w:sz w:val="28"/>
          <w:szCs w:val="28"/>
        </w:rPr>
      </w:pPr>
      <w:r w:rsidRPr="00CD05AB">
        <w:rPr>
          <w:rFonts w:asciiTheme="minorEastAsia" w:hAnsiTheme="minorEastAsia" w:hint="eastAsia"/>
          <w:kern w:val="0"/>
          <w:sz w:val="28"/>
          <w:szCs w:val="28"/>
        </w:rPr>
        <w:t>3．项目组成员应合理组合，规模适度、队伍精</w:t>
      </w:r>
      <w:r w:rsidRPr="00CD05AB">
        <w:rPr>
          <w:rFonts w:asciiTheme="minorEastAsia" w:hAnsiTheme="minorEastAsia" w:hint="eastAsia"/>
          <w:color w:val="000000"/>
          <w:kern w:val="0"/>
          <w:sz w:val="28"/>
          <w:szCs w:val="28"/>
        </w:rPr>
        <w:t>干，一般不超过5人。</w:t>
      </w:r>
    </w:p>
    <w:p w14:paraId="4F43ECC9" w14:textId="77777777" w:rsidR="007A4C46" w:rsidRPr="00CD05AB" w:rsidRDefault="007A4C46" w:rsidP="007A4C46">
      <w:pPr>
        <w:jc w:val="center"/>
        <w:rPr>
          <w:rFonts w:ascii="黑体" w:eastAsia="黑体"/>
          <w:b/>
          <w:kern w:val="0"/>
          <w:sz w:val="30"/>
          <w:szCs w:val="30"/>
        </w:rPr>
      </w:pPr>
      <w:r>
        <w:rPr>
          <w:rFonts w:ascii="黑体" w:eastAsia="黑体" w:hint="eastAsia"/>
          <w:b/>
          <w:kern w:val="0"/>
          <w:sz w:val="30"/>
          <w:szCs w:val="30"/>
        </w:rPr>
        <w:t>四</w:t>
      </w:r>
      <w:r w:rsidRPr="00CD05AB">
        <w:rPr>
          <w:rFonts w:ascii="黑体" w:eastAsia="黑体" w:hint="eastAsia"/>
          <w:b/>
          <w:kern w:val="0"/>
          <w:sz w:val="30"/>
          <w:szCs w:val="30"/>
        </w:rPr>
        <w:t>、申报及评审程序</w:t>
      </w:r>
    </w:p>
    <w:p w14:paraId="7BDFBD19" w14:textId="77777777" w:rsidR="007A4C46" w:rsidRPr="00CD05AB" w:rsidRDefault="007A4C46" w:rsidP="007A4C46">
      <w:pPr>
        <w:ind w:firstLineChars="200" w:firstLine="560"/>
        <w:rPr>
          <w:rFonts w:asciiTheme="minorEastAsia" w:hAnsiTheme="minorEastAsia"/>
          <w:kern w:val="0"/>
          <w:sz w:val="28"/>
          <w:szCs w:val="28"/>
        </w:rPr>
      </w:pPr>
      <w:r w:rsidRPr="00CD05AB">
        <w:rPr>
          <w:rFonts w:asciiTheme="minorEastAsia" w:hAnsiTheme="minorEastAsia" w:hint="eastAsia"/>
          <w:kern w:val="0"/>
          <w:sz w:val="28"/>
          <w:szCs w:val="28"/>
        </w:rPr>
        <w:t>1</w:t>
      </w:r>
      <w:r>
        <w:rPr>
          <w:rFonts w:asciiTheme="minorEastAsia" w:hAnsiTheme="minorEastAsia" w:hint="eastAsia"/>
          <w:kern w:val="0"/>
          <w:sz w:val="28"/>
          <w:szCs w:val="28"/>
        </w:rPr>
        <w:t>．</w:t>
      </w:r>
      <w:r w:rsidRPr="00CD05AB">
        <w:rPr>
          <w:rFonts w:asciiTheme="minorEastAsia" w:hAnsiTheme="minorEastAsia" w:hint="eastAsia"/>
          <w:kern w:val="0"/>
          <w:sz w:val="28"/>
          <w:szCs w:val="28"/>
        </w:rPr>
        <w:t>各项目负责人按照立项指南的要求填写立项申请书，经所在学院评审后由所在学院统一报研究生院。</w:t>
      </w:r>
    </w:p>
    <w:p w14:paraId="51665F5E" w14:textId="77777777" w:rsidR="007A4C46" w:rsidRPr="00CD05AB" w:rsidRDefault="007A4C46" w:rsidP="007A4C46">
      <w:pPr>
        <w:ind w:firstLineChars="200" w:firstLine="560"/>
        <w:rPr>
          <w:rFonts w:asciiTheme="minorEastAsia" w:hAnsiTheme="minorEastAsia"/>
          <w:kern w:val="0"/>
          <w:sz w:val="28"/>
          <w:szCs w:val="28"/>
        </w:rPr>
      </w:pPr>
      <w:r w:rsidRPr="00CD05AB">
        <w:rPr>
          <w:rFonts w:asciiTheme="minorEastAsia" w:hAnsiTheme="minorEastAsia" w:hint="eastAsia"/>
          <w:kern w:val="0"/>
          <w:sz w:val="28"/>
          <w:szCs w:val="28"/>
        </w:rPr>
        <w:lastRenderedPageBreak/>
        <w:t>2</w:t>
      </w:r>
      <w:r>
        <w:rPr>
          <w:rFonts w:asciiTheme="minorEastAsia" w:hAnsiTheme="minorEastAsia" w:hint="eastAsia"/>
          <w:kern w:val="0"/>
          <w:sz w:val="28"/>
          <w:szCs w:val="28"/>
        </w:rPr>
        <w:t>．</w:t>
      </w:r>
      <w:r w:rsidRPr="00CD05AB">
        <w:rPr>
          <w:rFonts w:asciiTheme="minorEastAsia" w:hAnsiTheme="minorEastAsia" w:hint="eastAsia"/>
          <w:kern w:val="0"/>
          <w:sz w:val="28"/>
          <w:szCs w:val="28"/>
        </w:rPr>
        <w:t>研究生院负责项目的申报组织和评审工作，申报的项目经专家评审、公示后批准并立项执行。</w:t>
      </w:r>
    </w:p>
    <w:p w14:paraId="5F657994" w14:textId="77777777" w:rsidR="007A4C46" w:rsidRPr="00CD05AB" w:rsidRDefault="007A4C46" w:rsidP="007A4C46">
      <w:pPr>
        <w:ind w:firstLineChars="200" w:firstLine="560"/>
        <w:rPr>
          <w:kern w:val="0"/>
          <w:sz w:val="28"/>
          <w:szCs w:val="28"/>
        </w:rPr>
      </w:pPr>
      <w:r w:rsidRPr="00CD05AB">
        <w:rPr>
          <w:rFonts w:asciiTheme="minorEastAsia" w:hAnsiTheme="minorEastAsia" w:hint="eastAsia"/>
          <w:kern w:val="0"/>
          <w:sz w:val="28"/>
          <w:szCs w:val="28"/>
        </w:rPr>
        <w:t>3</w:t>
      </w:r>
      <w:r>
        <w:rPr>
          <w:rFonts w:asciiTheme="minorEastAsia" w:hAnsiTheme="minorEastAsia" w:hint="eastAsia"/>
          <w:kern w:val="0"/>
          <w:sz w:val="28"/>
          <w:szCs w:val="28"/>
        </w:rPr>
        <w:t>．</w:t>
      </w:r>
      <w:r w:rsidRPr="00CD05AB">
        <w:rPr>
          <w:rFonts w:asciiTheme="minorEastAsia" w:hAnsiTheme="minorEastAsia" w:hint="eastAsia"/>
          <w:kern w:val="0"/>
          <w:sz w:val="28"/>
          <w:szCs w:val="28"/>
        </w:rPr>
        <w:t>项目执行时间为2年，起始时间从</w:t>
      </w:r>
      <w:r w:rsidRPr="00CD05AB">
        <w:rPr>
          <w:rFonts w:asciiTheme="minorEastAsia" w:hAnsiTheme="minorEastAsia"/>
          <w:kern w:val="0"/>
          <w:sz w:val="28"/>
          <w:szCs w:val="28"/>
        </w:rPr>
        <w:t>201</w:t>
      </w:r>
      <w:r>
        <w:rPr>
          <w:rFonts w:asciiTheme="minorEastAsia" w:hAnsiTheme="minorEastAsia" w:hint="eastAsia"/>
          <w:kern w:val="0"/>
          <w:sz w:val="28"/>
          <w:szCs w:val="28"/>
        </w:rPr>
        <w:t>9</w:t>
      </w:r>
      <w:r w:rsidRPr="00CD05AB">
        <w:rPr>
          <w:rFonts w:asciiTheme="minorEastAsia" w:hAnsiTheme="minorEastAsia"/>
          <w:kern w:val="0"/>
          <w:sz w:val="28"/>
          <w:szCs w:val="28"/>
        </w:rPr>
        <w:t>年1月1日算起，终止时间不超过20</w:t>
      </w:r>
      <w:r>
        <w:rPr>
          <w:rFonts w:asciiTheme="minorEastAsia" w:hAnsiTheme="minorEastAsia" w:hint="eastAsia"/>
          <w:kern w:val="0"/>
          <w:sz w:val="28"/>
          <w:szCs w:val="28"/>
        </w:rPr>
        <w:t>20</w:t>
      </w:r>
      <w:r w:rsidRPr="00CD05AB">
        <w:rPr>
          <w:rFonts w:asciiTheme="minorEastAsia" w:hAnsiTheme="minorEastAsia"/>
          <w:kern w:val="0"/>
          <w:sz w:val="28"/>
          <w:szCs w:val="28"/>
        </w:rPr>
        <w:t>年</w:t>
      </w:r>
      <w:r>
        <w:rPr>
          <w:rFonts w:asciiTheme="minorEastAsia" w:hAnsiTheme="minorEastAsia" w:hint="eastAsia"/>
          <w:kern w:val="0"/>
          <w:sz w:val="28"/>
          <w:szCs w:val="28"/>
        </w:rPr>
        <w:t>12</w:t>
      </w:r>
      <w:r w:rsidRPr="00CD05AB">
        <w:rPr>
          <w:rFonts w:asciiTheme="minorEastAsia" w:hAnsiTheme="minorEastAsia"/>
          <w:kern w:val="0"/>
          <w:sz w:val="28"/>
          <w:szCs w:val="28"/>
        </w:rPr>
        <w:t>月</w:t>
      </w:r>
      <w:r>
        <w:rPr>
          <w:rFonts w:asciiTheme="minorEastAsia" w:hAnsiTheme="minorEastAsia" w:hint="eastAsia"/>
          <w:kern w:val="0"/>
          <w:sz w:val="28"/>
          <w:szCs w:val="28"/>
        </w:rPr>
        <w:t>31</w:t>
      </w:r>
      <w:r w:rsidRPr="00CD05AB">
        <w:rPr>
          <w:rFonts w:asciiTheme="minorEastAsia" w:hAnsiTheme="minorEastAsia"/>
          <w:kern w:val="0"/>
          <w:sz w:val="28"/>
          <w:szCs w:val="28"/>
        </w:rPr>
        <w:t>日</w:t>
      </w:r>
      <w:r w:rsidRPr="00CD05AB">
        <w:rPr>
          <w:rFonts w:asciiTheme="minorEastAsia" w:hAnsiTheme="minorEastAsia" w:hint="eastAsia"/>
          <w:kern w:val="0"/>
          <w:sz w:val="28"/>
          <w:szCs w:val="28"/>
        </w:rPr>
        <w:t>。</w:t>
      </w:r>
    </w:p>
    <w:p w14:paraId="52F61A33" w14:textId="77777777" w:rsidR="007A4C46" w:rsidRPr="00CD05AB" w:rsidRDefault="007A4C46" w:rsidP="007A4C46">
      <w:pPr>
        <w:jc w:val="center"/>
        <w:rPr>
          <w:rFonts w:ascii="黑体" w:eastAsia="黑体"/>
          <w:b/>
          <w:kern w:val="0"/>
          <w:sz w:val="30"/>
          <w:szCs w:val="30"/>
        </w:rPr>
      </w:pPr>
      <w:r w:rsidRPr="00CD05AB">
        <w:rPr>
          <w:rFonts w:ascii="黑体" w:eastAsia="黑体" w:hint="eastAsia"/>
          <w:b/>
          <w:kern w:val="0"/>
          <w:sz w:val="30"/>
          <w:szCs w:val="30"/>
        </w:rPr>
        <w:t>五、项目的管理</w:t>
      </w:r>
    </w:p>
    <w:p w14:paraId="465804E6" w14:textId="77777777" w:rsidR="007A4C46" w:rsidRPr="00CD05AB" w:rsidRDefault="007A4C46" w:rsidP="007A4C46">
      <w:pPr>
        <w:ind w:firstLineChars="200" w:firstLine="560"/>
        <w:rPr>
          <w:rFonts w:asciiTheme="minorEastAsia" w:hAnsiTheme="minorEastAsia"/>
          <w:kern w:val="0"/>
          <w:sz w:val="28"/>
          <w:szCs w:val="28"/>
        </w:rPr>
      </w:pPr>
      <w:r w:rsidRPr="00CD05AB">
        <w:rPr>
          <w:rFonts w:asciiTheme="minorEastAsia" w:hAnsiTheme="minorEastAsia" w:hint="eastAsia"/>
          <w:kern w:val="0"/>
          <w:sz w:val="28"/>
          <w:szCs w:val="28"/>
        </w:rPr>
        <w:t>1</w:t>
      </w:r>
      <w:r>
        <w:rPr>
          <w:rFonts w:asciiTheme="minorEastAsia" w:hAnsiTheme="minorEastAsia" w:hint="eastAsia"/>
          <w:kern w:val="0"/>
          <w:sz w:val="28"/>
          <w:szCs w:val="28"/>
        </w:rPr>
        <w:t>．</w:t>
      </w:r>
      <w:r w:rsidRPr="00CD05AB">
        <w:rPr>
          <w:rFonts w:asciiTheme="minorEastAsia" w:hAnsiTheme="minorEastAsia" w:hint="eastAsia"/>
          <w:kern w:val="0"/>
          <w:sz w:val="28"/>
          <w:szCs w:val="28"/>
        </w:rPr>
        <w:t>经研究生院批准立项的项目，实行项目负责人和项目承担单位共同负责制。</w:t>
      </w:r>
    </w:p>
    <w:p w14:paraId="39C0B463" w14:textId="77777777" w:rsidR="007A4C46" w:rsidRPr="00CD05AB" w:rsidRDefault="007A4C46" w:rsidP="007A4C46">
      <w:pPr>
        <w:ind w:firstLineChars="200" w:firstLine="560"/>
        <w:rPr>
          <w:rFonts w:asciiTheme="minorEastAsia" w:hAnsiTheme="minorEastAsia"/>
          <w:kern w:val="0"/>
          <w:sz w:val="28"/>
          <w:szCs w:val="28"/>
        </w:rPr>
      </w:pPr>
      <w:r w:rsidRPr="00CD05AB">
        <w:rPr>
          <w:rFonts w:asciiTheme="minorEastAsia" w:hAnsiTheme="minorEastAsia" w:hint="eastAsia"/>
          <w:kern w:val="0"/>
          <w:sz w:val="28"/>
          <w:szCs w:val="28"/>
        </w:rPr>
        <w:t>2</w:t>
      </w:r>
      <w:r>
        <w:rPr>
          <w:rFonts w:asciiTheme="minorEastAsia" w:hAnsiTheme="minorEastAsia" w:hint="eastAsia"/>
          <w:kern w:val="0"/>
          <w:sz w:val="28"/>
          <w:szCs w:val="28"/>
        </w:rPr>
        <w:t>．</w:t>
      </w:r>
      <w:r w:rsidRPr="00CD05AB">
        <w:rPr>
          <w:rFonts w:asciiTheme="minorEastAsia" w:hAnsiTheme="minorEastAsia" w:hint="eastAsia"/>
          <w:kern w:val="0"/>
          <w:sz w:val="28"/>
          <w:szCs w:val="28"/>
        </w:rPr>
        <w:t>项目管理实行滚动制，研究生院将适时对所有项目组织统一的中期检查，中期检查合格后方可继续实施。教育改革项目完成后，研究生院组织统一的项目结题验收。</w:t>
      </w:r>
    </w:p>
    <w:p w14:paraId="30D502B9" w14:textId="77777777" w:rsidR="007A4C46" w:rsidRPr="00CD05AB" w:rsidRDefault="007A4C46" w:rsidP="007A4C46">
      <w:pPr>
        <w:ind w:firstLineChars="200" w:firstLine="560"/>
        <w:rPr>
          <w:rFonts w:asciiTheme="minorEastAsia" w:hAnsiTheme="minorEastAsia"/>
          <w:kern w:val="0"/>
          <w:sz w:val="28"/>
          <w:szCs w:val="28"/>
        </w:rPr>
      </w:pPr>
      <w:r w:rsidRPr="00CD05AB">
        <w:rPr>
          <w:rFonts w:asciiTheme="minorEastAsia" w:hAnsiTheme="minorEastAsia" w:hint="eastAsia"/>
          <w:kern w:val="0"/>
          <w:sz w:val="28"/>
          <w:szCs w:val="28"/>
        </w:rPr>
        <w:t>3</w:t>
      </w:r>
      <w:r>
        <w:rPr>
          <w:rFonts w:asciiTheme="minorEastAsia" w:hAnsiTheme="minorEastAsia" w:hint="eastAsia"/>
          <w:kern w:val="0"/>
          <w:sz w:val="28"/>
          <w:szCs w:val="28"/>
        </w:rPr>
        <w:t>．研究生院对批准的项目予以经费资助，经费分两次划拨，</w:t>
      </w:r>
      <w:r w:rsidRPr="00CD05AB">
        <w:rPr>
          <w:rFonts w:asciiTheme="minorEastAsia" w:hAnsiTheme="minorEastAsia" w:hint="eastAsia"/>
          <w:kern w:val="0"/>
          <w:sz w:val="28"/>
          <w:szCs w:val="28"/>
        </w:rPr>
        <w:t>第一次在正式立项后一个月内按照总经费的50%划拨，第二次在中期检查合格后一个月内划拨剩余的50%。</w:t>
      </w:r>
    </w:p>
    <w:p w14:paraId="76D634FE" w14:textId="77777777" w:rsidR="007A4C46" w:rsidRPr="00AD70F0" w:rsidRDefault="007A4C46" w:rsidP="007A4C46">
      <w:pPr>
        <w:ind w:firstLineChars="200" w:firstLine="560"/>
        <w:rPr>
          <w:rFonts w:asciiTheme="minorEastAsia" w:hAnsiTheme="minorEastAsia"/>
        </w:rPr>
      </w:pPr>
      <w:r w:rsidRPr="00CD05AB">
        <w:rPr>
          <w:rFonts w:asciiTheme="minorEastAsia" w:hAnsiTheme="minorEastAsia" w:hint="eastAsia"/>
          <w:kern w:val="0"/>
          <w:sz w:val="28"/>
          <w:szCs w:val="28"/>
        </w:rPr>
        <w:t>4</w:t>
      </w:r>
      <w:r>
        <w:rPr>
          <w:rFonts w:asciiTheme="minorEastAsia" w:hAnsiTheme="minorEastAsia" w:hint="eastAsia"/>
          <w:kern w:val="0"/>
          <w:sz w:val="28"/>
          <w:szCs w:val="28"/>
        </w:rPr>
        <w:t>．</w:t>
      </w:r>
      <w:r w:rsidRPr="00CD05AB">
        <w:rPr>
          <w:rFonts w:asciiTheme="minorEastAsia" w:hAnsiTheme="minorEastAsia" w:hint="eastAsia"/>
          <w:kern w:val="0"/>
          <w:sz w:val="28"/>
          <w:szCs w:val="28"/>
        </w:rPr>
        <w:t>研究生院将加强对项目的检查与指导，对项目建设开展不力的项目，将减少或终止经费资助，直至撤销该项目。</w:t>
      </w:r>
    </w:p>
    <w:p w14:paraId="6DC3DB35" w14:textId="77777777" w:rsidR="001A7F45" w:rsidRPr="007A4C46" w:rsidRDefault="001A7F45" w:rsidP="00B563D5">
      <w:pPr>
        <w:pStyle w:val="a3"/>
        <w:spacing w:before="0" w:beforeAutospacing="0" w:after="0" w:afterAutospacing="0" w:line="560" w:lineRule="exact"/>
        <w:jc w:val="both"/>
        <w:rPr>
          <w:rFonts w:ascii="仿宋" w:eastAsia="仿宋" w:hAnsi="仿宋"/>
          <w:color w:val="000000"/>
          <w:sz w:val="28"/>
          <w:szCs w:val="28"/>
        </w:rPr>
      </w:pPr>
    </w:p>
    <w:sectPr w:rsidR="001A7F45" w:rsidRPr="007A4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AE49AD" w14:textId="77777777" w:rsidR="00341992" w:rsidRDefault="00341992" w:rsidP="005855F8">
      <w:r>
        <w:separator/>
      </w:r>
    </w:p>
  </w:endnote>
  <w:endnote w:type="continuationSeparator" w:id="0">
    <w:p w14:paraId="339EDFBF" w14:textId="77777777" w:rsidR="00341992" w:rsidRDefault="00341992" w:rsidP="0058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DCB4A" w14:textId="77777777" w:rsidR="00341992" w:rsidRDefault="00341992" w:rsidP="005855F8">
      <w:r>
        <w:separator/>
      </w:r>
    </w:p>
  </w:footnote>
  <w:footnote w:type="continuationSeparator" w:id="0">
    <w:p w14:paraId="0C724D88" w14:textId="77777777" w:rsidR="00341992" w:rsidRDefault="00341992" w:rsidP="00585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21ACD"/>
    <w:multiLevelType w:val="hybridMultilevel"/>
    <w:tmpl w:val="AFFA7B86"/>
    <w:lvl w:ilvl="0" w:tplc="DB6E9D78">
      <w:start w:val="1"/>
      <w:numFmt w:val="decimal"/>
      <w:lvlText w:val="%1."/>
      <w:lvlJc w:val="left"/>
      <w:pPr>
        <w:ind w:left="1490" w:hanging="9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6A7300C6"/>
    <w:multiLevelType w:val="hybridMultilevel"/>
    <w:tmpl w:val="9FD4F0A4"/>
    <w:lvl w:ilvl="0" w:tplc="48426540">
      <w:start w:val="1"/>
      <w:numFmt w:val="decimal"/>
      <w:lvlText w:val="%1."/>
      <w:lvlJc w:val="left"/>
      <w:pPr>
        <w:ind w:left="9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 w15:restartNumberingAfterBreak="0">
    <w:nsid w:val="775A13C5"/>
    <w:multiLevelType w:val="hybridMultilevel"/>
    <w:tmpl w:val="A58C98E0"/>
    <w:lvl w:ilvl="0" w:tplc="721C04DC">
      <w:start w:val="1"/>
      <w:numFmt w:val="decimal"/>
      <w:lvlText w:val="%1."/>
      <w:lvlJc w:val="left"/>
      <w:pPr>
        <w:ind w:left="982" w:hanging="420"/>
      </w:pPr>
      <w:rPr>
        <w:rFonts w:cs="宋体" w:hint="default"/>
        <w:b w:val="0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6E"/>
    <w:rsid w:val="00000511"/>
    <w:rsid w:val="00016C4C"/>
    <w:rsid w:val="00021777"/>
    <w:rsid w:val="000356C6"/>
    <w:rsid w:val="000414B2"/>
    <w:rsid w:val="00046028"/>
    <w:rsid w:val="000957E7"/>
    <w:rsid w:val="000960D4"/>
    <w:rsid w:val="00102C03"/>
    <w:rsid w:val="00112887"/>
    <w:rsid w:val="00144C5B"/>
    <w:rsid w:val="001749E2"/>
    <w:rsid w:val="00196178"/>
    <w:rsid w:val="001A7F45"/>
    <w:rsid w:val="001C6DB7"/>
    <w:rsid w:val="001D3D87"/>
    <w:rsid w:val="001E655F"/>
    <w:rsid w:val="00223429"/>
    <w:rsid w:val="00225449"/>
    <w:rsid w:val="00272D43"/>
    <w:rsid w:val="00281187"/>
    <w:rsid w:val="00296AA5"/>
    <w:rsid w:val="002B7CB2"/>
    <w:rsid w:val="002E3D7E"/>
    <w:rsid w:val="00341992"/>
    <w:rsid w:val="00353A2D"/>
    <w:rsid w:val="00360E44"/>
    <w:rsid w:val="00361791"/>
    <w:rsid w:val="003626BC"/>
    <w:rsid w:val="00373084"/>
    <w:rsid w:val="00383D25"/>
    <w:rsid w:val="003918F4"/>
    <w:rsid w:val="003A289A"/>
    <w:rsid w:val="003C5353"/>
    <w:rsid w:val="003D04DE"/>
    <w:rsid w:val="003D733D"/>
    <w:rsid w:val="003F1448"/>
    <w:rsid w:val="003F5A92"/>
    <w:rsid w:val="00404CA3"/>
    <w:rsid w:val="004151B1"/>
    <w:rsid w:val="0042624A"/>
    <w:rsid w:val="00433FB2"/>
    <w:rsid w:val="00436B81"/>
    <w:rsid w:val="0044073A"/>
    <w:rsid w:val="00481616"/>
    <w:rsid w:val="004872EE"/>
    <w:rsid w:val="00497ACB"/>
    <w:rsid w:val="004B1E18"/>
    <w:rsid w:val="004B73F3"/>
    <w:rsid w:val="004F590F"/>
    <w:rsid w:val="004F5BA8"/>
    <w:rsid w:val="005427C8"/>
    <w:rsid w:val="00554303"/>
    <w:rsid w:val="005634A6"/>
    <w:rsid w:val="005855F8"/>
    <w:rsid w:val="0059598B"/>
    <w:rsid w:val="006906C9"/>
    <w:rsid w:val="006B4155"/>
    <w:rsid w:val="006D10CF"/>
    <w:rsid w:val="006D59DC"/>
    <w:rsid w:val="006D6FA1"/>
    <w:rsid w:val="006E08A0"/>
    <w:rsid w:val="006F5FC2"/>
    <w:rsid w:val="0071270C"/>
    <w:rsid w:val="00712A9D"/>
    <w:rsid w:val="00740E4A"/>
    <w:rsid w:val="00776846"/>
    <w:rsid w:val="007878FE"/>
    <w:rsid w:val="007A3664"/>
    <w:rsid w:val="007A4C46"/>
    <w:rsid w:val="007B56B3"/>
    <w:rsid w:val="008005A6"/>
    <w:rsid w:val="008136ED"/>
    <w:rsid w:val="00831405"/>
    <w:rsid w:val="008457CF"/>
    <w:rsid w:val="00846CE6"/>
    <w:rsid w:val="00873543"/>
    <w:rsid w:val="00873D90"/>
    <w:rsid w:val="00881C8D"/>
    <w:rsid w:val="008905A4"/>
    <w:rsid w:val="008A1050"/>
    <w:rsid w:val="008A3174"/>
    <w:rsid w:val="008A4544"/>
    <w:rsid w:val="008A575E"/>
    <w:rsid w:val="008B7A35"/>
    <w:rsid w:val="008D0191"/>
    <w:rsid w:val="008E5151"/>
    <w:rsid w:val="00901CC3"/>
    <w:rsid w:val="009164F0"/>
    <w:rsid w:val="00925E11"/>
    <w:rsid w:val="00980024"/>
    <w:rsid w:val="009B3CCE"/>
    <w:rsid w:val="009D4C34"/>
    <w:rsid w:val="00A3686C"/>
    <w:rsid w:val="00A55085"/>
    <w:rsid w:val="00A8346C"/>
    <w:rsid w:val="00AC74CD"/>
    <w:rsid w:val="00B028CF"/>
    <w:rsid w:val="00B15FBC"/>
    <w:rsid w:val="00B25E8B"/>
    <w:rsid w:val="00B563D5"/>
    <w:rsid w:val="00B84588"/>
    <w:rsid w:val="00BA2574"/>
    <w:rsid w:val="00BC5703"/>
    <w:rsid w:val="00BE1CBC"/>
    <w:rsid w:val="00C162F2"/>
    <w:rsid w:val="00C222EE"/>
    <w:rsid w:val="00C447CE"/>
    <w:rsid w:val="00C464D9"/>
    <w:rsid w:val="00C63A76"/>
    <w:rsid w:val="00CC793D"/>
    <w:rsid w:val="00CE45D9"/>
    <w:rsid w:val="00D60364"/>
    <w:rsid w:val="00D65548"/>
    <w:rsid w:val="00D67876"/>
    <w:rsid w:val="00DE70C8"/>
    <w:rsid w:val="00E0427C"/>
    <w:rsid w:val="00E362B9"/>
    <w:rsid w:val="00E75ADC"/>
    <w:rsid w:val="00EC7208"/>
    <w:rsid w:val="00ED0B58"/>
    <w:rsid w:val="00ED2114"/>
    <w:rsid w:val="00EE5773"/>
    <w:rsid w:val="00F246C0"/>
    <w:rsid w:val="00F3606E"/>
    <w:rsid w:val="00F40E6E"/>
    <w:rsid w:val="00F5471B"/>
    <w:rsid w:val="00FC7AB4"/>
    <w:rsid w:val="00FC7E58"/>
    <w:rsid w:val="00FD48B4"/>
    <w:rsid w:val="00FD5246"/>
    <w:rsid w:val="00FE0F29"/>
    <w:rsid w:val="00FE44A1"/>
    <w:rsid w:val="00FE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4B544"/>
  <w15:docId w15:val="{356710A0-B119-4E91-9C25-5AAFA68E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8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8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1A7F45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1A7F45"/>
  </w:style>
  <w:style w:type="paragraph" w:styleId="a6">
    <w:name w:val="Balloon Text"/>
    <w:basedOn w:val="a"/>
    <w:link w:val="a7"/>
    <w:uiPriority w:val="99"/>
    <w:semiHidden/>
    <w:unhideWhenUsed/>
    <w:rsid w:val="003F1448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3F1448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855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5855F8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5855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5855F8"/>
    <w:rPr>
      <w:sz w:val="18"/>
      <w:szCs w:val="18"/>
    </w:rPr>
  </w:style>
  <w:style w:type="paragraph" w:styleId="ac">
    <w:name w:val="List Paragraph"/>
    <w:basedOn w:val="a"/>
    <w:uiPriority w:val="34"/>
    <w:qFormat/>
    <w:rsid w:val="007A4C46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29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7</Pages>
  <Words>1525</Words>
  <Characters>1602</Characters>
  <Application>Microsoft Office Word</Application>
  <DocSecurity>0</DocSecurity>
  <Lines>76</Lines>
  <Paragraphs>48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依</dc:creator>
  <cp:lastModifiedBy>张薇</cp:lastModifiedBy>
  <cp:revision>60</cp:revision>
  <cp:lastPrinted>2019-01-14T11:08:00Z</cp:lastPrinted>
  <dcterms:created xsi:type="dcterms:W3CDTF">2021-01-30T23:42:00Z</dcterms:created>
  <dcterms:modified xsi:type="dcterms:W3CDTF">2021-01-31T05:39:00Z</dcterms:modified>
</cp:coreProperties>
</file>